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23275" w14:textId="77777777" w:rsidR="008B0D06" w:rsidRDefault="008B0D06" w:rsidP="00B81337">
      <w:pPr>
        <w:rPr>
          <w:rFonts w:ascii="Klavika" w:eastAsia="Times New Roman" w:hAnsi="Klavika" w:cs="Times New Roman"/>
          <w:color w:val="404040"/>
          <w:sz w:val="20"/>
          <w:szCs w:val="20"/>
          <w:lang w:eastAsia="fr-FR"/>
        </w:rPr>
      </w:pPr>
    </w:p>
    <w:p w14:paraId="4356A585" w14:textId="77777777" w:rsidR="00F54391" w:rsidRPr="00F54391" w:rsidRDefault="00F54391" w:rsidP="00B81337">
      <w:pPr>
        <w:rPr>
          <w:rFonts w:ascii="Klavika" w:eastAsia="Times New Roman" w:hAnsi="Klavika" w:cs="Times New Roman"/>
          <w:color w:val="404040"/>
          <w:sz w:val="20"/>
          <w:szCs w:val="20"/>
          <w:lang w:eastAsia="fr-FR"/>
        </w:rPr>
      </w:pPr>
      <w:r w:rsidRPr="00F54391">
        <w:rPr>
          <w:rFonts w:ascii="Klavika" w:eastAsia="Times New Roman" w:hAnsi="Klavika" w:cs="Times New Roman"/>
          <w:noProof/>
          <w:color w:val="404040"/>
          <w:sz w:val="20"/>
          <w:szCs w:val="20"/>
          <w:lang w:eastAsia="fr-FR"/>
        </w:rPr>
        <w:drawing>
          <wp:inline distT="0" distB="0" distL="0" distR="0" wp14:anchorId="3B24BABD" wp14:editId="0B1CB450">
            <wp:extent cx="5756910" cy="42646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A-BA-VIEIR-0002_mail_S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8B22F" w14:textId="57FD6A5A" w:rsidR="00B81337" w:rsidRPr="007C4212" w:rsidRDefault="00B81337" w:rsidP="00B81337">
      <w:pPr>
        <w:rPr>
          <w:rFonts w:ascii="Klavika" w:eastAsia="Times New Roman" w:hAnsi="Klavika" w:cs="Times New Roman"/>
          <w:color w:val="404040"/>
          <w:sz w:val="18"/>
          <w:szCs w:val="18"/>
          <w:lang w:val="it-IT" w:eastAsia="fr-FR"/>
        </w:rPr>
      </w:pPr>
      <w:r w:rsidRPr="00F54391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 xml:space="preserve">© </w:t>
      </w:r>
      <w:proofErr w:type="spellStart"/>
      <w:r w:rsidR="007C4212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Photographic</w:t>
      </w:r>
      <w:proofErr w:type="spellEnd"/>
      <w:r w:rsidR="007C4212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 xml:space="preserve"> </w:t>
      </w:r>
      <w:proofErr w:type="spellStart"/>
      <w:proofErr w:type="gramStart"/>
      <w:r w:rsidR="007C4212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c</w:t>
      </w:r>
      <w:r w:rsidRPr="00F54391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r</w:t>
      </w:r>
      <w:r w:rsidR="007C4212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e</w:t>
      </w:r>
      <w:r w:rsidRPr="00F54391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dit</w:t>
      </w:r>
      <w:proofErr w:type="spellEnd"/>
      <w:r w:rsidRPr="00F54391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:</w:t>
      </w:r>
      <w:proofErr w:type="gramEnd"/>
      <w:r w:rsidRPr="00F54391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 xml:space="preserve"> Fondation Gandur pour l</w:t>
      </w:r>
      <w:r w:rsidR="005B6851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’</w:t>
      </w:r>
      <w:r w:rsidRPr="00F54391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Art, Gen</w:t>
      </w:r>
      <w:r w:rsidR="007C4212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e</w:t>
      </w:r>
      <w:r w:rsidRPr="00F54391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v</w:t>
      </w:r>
      <w:r w:rsidR="007C4212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>a</w:t>
      </w:r>
      <w:r w:rsidRPr="00F54391">
        <w:rPr>
          <w:rFonts w:ascii="Klavika" w:eastAsia="Times New Roman" w:hAnsi="Klavika" w:cs="Times New Roman"/>
          <w:color w:val="404040"/>
          <w:sz w:val="18"/>
          <w:szCs w:val="18"/>
          <w:lang w:eastAsia="fr-FR"/>
        </w:rPr>
        <w:t xml:space="preserve">. </w:t>
      </w:r>
      <w:proofErr w:type="spellStart"/>
      <w:r w:rsidRPr="007C4212">
        <w:rPr>
          <w:rFonts w:ascii="Klavika" w:eastAsia="Times New Roman" w:hAnsi="Klavika" w:cs="Times New Roman"/>
          <w:color w:val="404040"/>
          <w:sz w:val="18"/>
          <w:szCs w:val="18"/>
          <w:lang w:val="it-IT" w:eastAsia="fr-FR"/>
        </w:rPr>
        <w:t>Photograph</w:t>
      </w:r>
      <w:proofErr w:type="spellEnd"/>
      <w:r w:rsidR="007C4212">
        <w:rPr>
          <w:rFonts w:ascii="Klavika" w:eastAsia="Times New Roman" w:hAnsi="Klavika" w:cs="Times New Roman"/>
          <w:color w:val="404040"/>
          <w:sz w:val="18"/>
          <w:szCs w:val="18"/>
          <w:lang w:val="it-IT" w:eastAsia="fr-FR"/>
        </w:rPr>
        <w:t xml:space="preserve"> by</w:t>
      </w:r>
      <w:r w:rsidRPr="007C4212">
        <w:rPr>
          <w:rFonts w:ascii="Klavika" w:eastAsia="Times New Roman" w:hAnsi="Klavika" w:cs="Times New Roman"/>
          <w:color w:val="404040"/>
          <w:sz w:val="18"/>
          <w:szCs w:val="18"/>
          <w:lang w:val="it-IT" w:eastAsia="fr-FR"/>
        </w:rPr>
        <w:t xml:space="preserve"> Sandra </w:t>
      </w:r>
      <w:proofErr w:type="spellStart"/>
      <w:r w:rsidRPr="007C4212">
        <w:rPr>
          <w:rFonts w:ascii="Klavika" w:eastAsia="Times New Roman" w:hAnsi="Klavika" w:cs="Times New Roman"/>
          <w:color w:val="404040"/>
          <w:sz w:val="18"/>
          <w:szCs w:val="18"/>
          <w:lang w:val="it-IT" w:eastAsia="fr-FR"/>
        </w:rPr>
        <w:t>Pointet</w:t>
      </w:r>
      <w:proofErr w:type="spellEnd"/>
      <w:r w:rsidRPr="007C4212">
        <w:rPr>
          <w:rFonts w:ascii="Klavika" w:eastAsia="Times New Roman" w:hAnsi="Klavika" w:cs="Times New Roman"/>
          <w:color w:val="404040"/>
          <w:sz w:val="18"/>
          <w:szCs w:val="18"/>
          <w:lang w:val="it-IT" w:eastAsia="fr-FR"/>
        </w:rPr>
        <w:t xml:space="preserve"> © 2022, </w:t>
      </w:r>
      <w:proofErr w:type="spellStart"/>
      <w:r w:rsidRPr="007C4212">
        <w:rPr>
          <w:rFonts w:ascii="Klavika" w:eastAsia="Times New Roman" w:hAnsi="Klavika" w:cs="Times New Roman"/>
          <w:color w:val="404040"/>
          <w:sz w:val="18"/>
          <w:szCs w:val="18"/>
          <w:lang w:val="it-IT" w:eastAsia="fr-FR"/>
        </w:rPr>
        <w:t>ProLitteris</w:t>
      </w:r>
      <w:proofErr w:type="spellEnd"/>
      <w:r w:rsidRPr="007C4212">
        <w:rPr>
          <w:rFonts w:ascii="Klavika" w:eastAsia="Times New Roman" w:hAnsi="Klavika" w:cs="Times New Roman"/>
          <w:color w:val="404040"/>
          <w:sz w:val="18"/>
          <w:szCs w:val="18"/>
          <w:lang w:val="it-IT" w:eastAsia="fr-FR"/>
        </w:rPr>
        <w:t xml:space="preserve">, </w:t>
      </w:r>
      <w:proofErr w:type="spellStart"/>
      <w:r w:rsidRPr="007C4212">
        <w:rPr>
          <w:rFonts w:ascii="Klavika" w:eastAsia="Times New Roman" w:hAnsi="Klavika" w:cs="Times New Roman"/>
          <w:color w:val="404040"/>
          <w:sz w:val="18"/>
          <w:szCs w:val="18"/>
          <w:lang w:val="it-IT" w:eastAsia="fr-FR"/>
        </w:rPr>
        <w:t>Zurich</w:t>
      </w:r>
      <w:proofErr w:type="spellEnd"/>
    </w:p>
    <w:p w14:paraId="4478B13B" w14:textId="77777777" w:rsidR="0003047E" w:rsidRPr="007C4212" w:rsidRDefault="0003047E">
      <w:pPr>
        <w:rPr>
          <w:rFonts w:ascii="Klavika" w:hAnsi="Klavika"/>
          <w:color w:val="000000" w:themeColor="text1"/>
          <w:lang w:val="it-IT"/>
        </w:rPr>
      </w:pPr>
    </w:p>
    <w:p w14:paraId="6533FD85" w14:textId="7102E0CD" w:rsidR="00F54391" w:rsidRPr="007C4212" w:rsidRDefault="00D72BC2" w:rsidP="00F54391">
      <w:pPr>
        <w:rPr>
          <w:rFonts w:ascii="Klavika" w:hAnsi="Klavika"/>
          <w:color w:val="000000" w:themeColor="text1"/>
          <w:lang w:val="it-IT"/>
        </w:rPr>
      </w:pPr>
      <w:r w:rsidRPr="007C4212">
        <w:rPr>
          <w:rFonts w:ascii="Klavika" w:hAnsi="Klavika"/>
          <w:color w:val="000000" w:themeColor="text1"/>
          <w:lang w:val="it-IT"/>
        </w:rPr>
        <w:t xml:space="preserve">Maria Helena </w:t>
      </w:r>
      <w:r w:rsidR="00F54391" w:rsidRPr="007C4212">
        <w:rPr>
          <w:rFonts w:ascii="Klavika" w:hAnsi="Klavika"/>
          <w:color w:val="000000" w:themeColor="text1"/>
          <w:lang w:val="it-IT"/>
        </w:rPr>
        <w:t>VIEIRA DA SILVA (</w:t>
      </w:r>
      <w:proofErr w:type="spellStart"/>
      <w:r w:rsidR="00F54391" w:rsidRPr="007C4212">
        <w:rPr>
          <w:rFonts w:ascii="Klavika" w:hAnsi="Klavika"/>
          <w:color w:val="000000" w:themeColor="text1"/>
          <w:lang w:val="it-IT"/>
        </w:rPr>
        <w:t>Lisbon</w:t>
      </w:r>
      <w:proofErr w:type="spellEnd"/>
      <w:r w:rsidR="00F54391" w:rsidRPr="007C4212">
        <w:rPr>
          <w:rFonts w:ascii="Klavika" w:hAnsi="Klavika"/>
          <w:color w:val="000000" w:themeColor="text1"/>
          <w:lang w:val="it-IT"/>
        </w:rPr>
        <w:t xml:space="preserve">, 1908 </w:t>
      </w:r>
      <w:r w:rsidR="007C4212">
        <w:rPr>
          <w:rFonts w:ascii="Klavika" w:hAnsi="Klavika"/>
          <w:color w:val="000000" w:themeColor="text1"/>
          <w:lang w:val="it-IT"/>
        </w:rPr>
        <w:t>– </w:t>
      </w:r>
      <w:r w:rsidR="00F54391" w:rsidRPr="007C4212">
        <w:rPr>
          <w:rFonts w:ascii="Klavika" w:hAnsi="Klavika"/>
          <w:color w:val="000000" w:themeColor="text1"/>
          <w:lang w:val="it-IT"/>
        </w:rPr>
        <w:t>Paris, 1992)</w:t>
      </w:r>
    </w:p>
    <w:p w14:paraId="1691D666" w14:textId="497F7ECA" w:rsidR="00F54391" w:rsidRPr="00153C4C" w:rsidRDefault="00F54391" w:rsidP="00F54391">
      <w:pPr>
        <w:rPr>
          <w:rFonts w:ascii="Klavika" w:hAnsi="Klavika"/>
          <w:iCs/>
          <w:color w:val="000000" w:themeColor="text1"/>
          <w:lang w:val="fr-FR"/>
        </w:rPr>
      </w:pPr>
      <w:r w:rsidRPr="00153C4C">
        <w:rPr>
          <w:rFonts w:ascii="Klavika" w:hAnsi="Klavika"/>
          <w:i/>
          <w:color w:val="000000" w:themeColor="text1"/>
          <w:lang w:val="fr-FR"/>
        </w:rPr>
        <w:t xml:space="preserve">Paris, </w:t>
      </w:r>
      <w:r w:rsidR="00153C4C" w:rsidRPr="00153C4C">
        <w:rPr>
          <w:rFonts w:ascii="Klavika" w:hAnsi="Klavika"/>
          <w:i/>
          <w:color w:val="000000" w:themeColor="text1"/>
          <w:lang w:val="fr-FR"/>
        </w:rPr>
        <w:t xml:space="preserve">la nuit </w:t>
      </w:r>
      <w:r w:rsidR="00153C4C" w:rsidRPr="00153C4C">
        <w:rPr>
          <w:rFonts w:ascii="Klavika" w:hAnsi="Klavika"/>
          <w:iCs/>
          <w:color w:val="000000" w:themeColor="text1"/>
          <w:lang w:val="fr-FR"/>
        </w:rPr>
        <w:t>(</w:t>
      </w:r>
      <w:r w:rsidR="00153C4C" w:rsidRPr="00153C4C">
        <w:rPr>
          <w:rFonts w:ascii="Klavika" w:hAnsi="Klavika"/>
          <w:i/>
          <w:color w:val="000000" w:themeColor="text1"/>
          <w:lang w:val="fr-FR"/>
        </w:rPr>
        <w:t xml:space="preserve">Paris </w:t>
      </w:r>
      <w:r w:rsidR="00153C4C">
        <w:rPr>
          <w:rFonts w:ascii="Klavika" w:hAnsi="Klavika"/>
          <w:i/>
          <w:color w:val="000000" w:themeColor="text1"/>
          <w:lang w:val="fr-FR"/>
        </w:rPr>
        <w:t>A</w:t>
      </w:r>
      <w:r w:rsidR="00153C4C" w:rsidRPr="00153C4C">
        <w:rPr>
          <w:rFonts w:ascii="Klavika" w:hAnsi="Klavika"/>
          <w:i/>
          <w:color w:val="000000" w:themeColor="text1"/>
          <w:lang w:val="fr-FR"/>
        </w:rPr>
        <w:t xml:space="preserve">t </w:t>
      </w:r>
      <w:r w:rsidR="007C4212" w:rsidRPr="00153C4C">
        <w:rPr>
          <w:rFonts w:ascii="Klavika" w:hAnsi="Klavika"/>
          <w:i/>
          <w:color w:val="000000" w:themeColor="text1"/>
          <w:lang w:val="fr-FR"/>
        </w:rPr>
        <w:t>Night</w:t>
      </w:r>
      <w:r w:rsidR="00153C4C" w:rsidRPr="00153C4C">
        <w:rPr>
          <w:rFonts w:ascii="Klavika" w:hAnsi="Klavika"/>
          <w:iCs/>
          <w:color w:val="000000" w:themeColor="text1"/>
          <w:lang w:val="fr-FR"/>
        </w:rPr>
        <w:t>)</w:t>
      </w:r>
    </w:p>
    <w:p w14:paraId="73DABCED" w14:textId="77777777" w:rsidR="00F54391" w:rsidRPr="004F5D00" w:rsidRDefault="00F54391" w:rsidP="00F54391">
      <w:pPr>
        <w:rPr>
          <w:rFonts w:ascii="Klavika" w:hAnsi="Klavika"/>
          <w:color w:val="000000" w:themeColor="text1"/>
          <w:lang w:val="en-GB"/>
        </w:rPr>
      </w:pPr>
      <w:r w:rsidRPr="004F5D00">
        <w:rPr>
          <w:rFonts w:ascii="Klavika" w:hAnsi="Klavika"/>
          <w:color w:val="000000" w:themeColor="text1"/>
          <w:lang w:val="en-GB"/>
        </w:rPr>
        <w:t>1951</w:t>
      </w:r>
    </w:p>
    <w:p w14:paraId="298EC0F1" w14:textId="00C18DCB" w:rsidR="00F54391" w:rsidRPr="004F5D00" w:rsidRDefault="007C4212" w:rsidP="00F54391">
      <w:pPr>
        <w:rPr>
          <w:rFonts w:ascii="Klavika" w:hAnsi="Klavika"/>
          <w:color w:val="000000" w:themeColor="text1"/>
          <w:lang w:val="en-GB"/>
        </w:rPr>
      </w:pPr>
      <w:r w:rsidRPr="004F5D00">
        <w:rPr>
          <w:rFonts w:ascii="Klavika" w:hAnsi="Klavika"/>
          <w:color w:val="000000" w:themeColor="text1"/>
          <w:lang w:val="en-GB"/>
        </w:rPr>
        <w:t>Oil on canvas</w:t>
      </w:r>
    </w:p>
    <w:p w14:paraId="648CA64E" w14:textId="77777777" w:rsidR="00F54391" w:rsidRPr="008A14D2" w:rsidRDefault="00F54391" w:rsidP="00F54391">
      <w:pPr>
        <w:rPr>
          <w:rFonts w:ascii="Klavika" w:hAnsi="Klavika"/>
          <w:color w:val="000000" w:themeColor="text1"/>
          <w:lang w:val="en-US"/>
        </w:rPr>
      </w:pPr>
      <w:r w:rsidRPr="008A14D2">
        <w:rPr>
          <w:rFonts w:ascii="Klavika" w:hAnsi="Klavika"/>
          <w:color w:val="000000" w:themeColor="text1"/>
          <w:lang w:val="en-US"/>
        </w:rPr>
        <w:t>54 x 73 cm</w:t>
      </w:r>
    </w:p>
    <w:p w14:paraId="02D4E67E" w14:textId="77777777" w:rsidR="00F54391" w:rsidRPr="008A14D2" w:rsidRDefault="00F54391" w:rsidP="00F54391">
      <w:pPr>
        <w:rPr>
          <w:rFonts w:ascii="Klavika" w:hAnsi="Klavika"/>
          <w:color w:val="000000" w:themeColor="text1"/>
          <w:lang w:val="en-US"/>
        </w:rPr>
      </w:pPr>
      <w:r w:rsidRPr="008A14D2">
        <w:rPr>
          <w:rFonts w:ascii="Klavika" w:eastAsia="Times New Roman" w:hAnsi="Klavika" w:cs="Times New Roman"/>
          <w:color w:val="000000" w:themeColor="text1"/>
          <w:lang w:val="en-US" w:eastAsia="fr-FR"/>
        </w:rPr>
        <w:t>FGA-BA-VIEIR-0002</w:t>
      </w:r>
    </w:p>
    <w:p w14:paraId="3C9B0F52" w14:textId="77777777" w:rsidR="00F54391" w:rsidRPr="008A14D2" w:rsidRDefault="00F54391" w:rsidP="00F54391">
      <w:pPr>
        <w:rPr>
          <w:rFonts w:ascii="Klavika" w:hAnsi="Klavika"/>
          <w:b/>
          <w:lang w:val="en-US"/>
        </w:rPr>
      </w:pPr>
    </w:p>
    <w:p w14:paraId="23A78254" w14:textId="77777777" w:rsidR="00F54391" w:rsidRPr="008A14D2" w:rsidRDefault="00F54391" w:rsidP="00F54391">
      <w:pPr>
        <w:rPr>
          <w:rFonts w:ascii="Klavika" w:hAnsi="Klavika"/>
          <w:b/>
          <w:lang w:val="en-US"/>
        </w:rPr>
      </w:pPr>
      <w:r w:rsidRPr="008A14D2">
        <w:rPr>
          <w:rFonts w:ascii="Klavika" w:hAnsi="Klavika"/>
          <w:b/>
          <w:lang w:val="en-US"/>
        </w:rPr>
        <w:t>Provenance</w:t>
      </w:r>
    </w:p>
    <w:p w14:paraId="6C3F8A35" w14:textId="2B18320D" w:rsidR="00F54391" w:rsidRPr="00F54391" w:rsidRDefault="007C4212" w:rsidP="00F54391">
      <w:pPr>
        <w:rPr>
          <w:rFonts w:ascii="Klavika" w:hAnsi="Klavika"/>
          <w:b/>
          <w:color w:val="000000" w:themeColor="text1"/>
          <w:lang w:val="en-US"/>
        </w:rPr>
      </w:pPr>
      <w:r>
        <w:rPr>
          <w:rFonts w:ascii="Klavika" w:eastAsia="Times New Roman" w:hAnsi="Klavika" w:cs="Times New Roman"/>
          <w:color w:val="000000" w:themeColor="text1"/>
          <w:lang w:val="en-US" w:eastAsia="fr-FR"/>
        </w:rPr>
        <w:t>Private c</w:t>
      </w:r>
      <w:r w:rsidR="00F54391" w:rsidRPr="00F54391">
        <w:rPr>
          <w:rFonts w:ascii="Klavika" w:eastAsia="Times New Roman" w:hAnsi="Klavika" w:cs="Times New Roman"/>
          <w:color w:val="000000" w:themeColor="text1"/>
          <w:lang w:val="en-US" w:eastAsia="fr-FR"/>
        </w:rPr>
        <w:t>ollection, Paris, 1988</w:t>
      </w:r>
      <w:r w:rsidR="00F54391" w:rsidRPr="00F54391">
        <w:rPr>
          <w:rFonts w:ascii="Klavika" w:eastAsia="Times New Roman" w:hAnsi="Klavika" w:cs="Times New Roman"/>
          <w:color w:val="000000" w:themeColor="text1"/>
          <w:lang w:val="en-US" w:eastAsia="fr-FR"/>
        </w:rPr>
        <w:br/>
        <w:t>Fine Art Consulting Service LLC, Albany (New York), 2008</w:t>
      </w:r>
    </w:p>
    <w:p w14:paraId="5CA60E36" w14:textId="77777777" w:rsidR="00F54391" w:rsidRDefault="00F54391">
      <w:pPr>
        <w:rPr>
          <w:rFonts w:ascii="Klavika" w:hAnsi="Klavika"/>
          <w:lang w:val="en-US"/>
        </w:rPr>
      </w:pPr>
    </w:p>
    <w:p w14:paraId="697C0A4D" w14:textId="77777777" w:rsidR="00F54391" w:rsidRDefault="00F54391">
      <w:pPr>
        <w:rPr>
          <w:rFonts w:ascii="Klavika" w:hAnsi="Klavika"/>
          <w:lang w:val="en-US"/>
        </w:rPr>
      </w:pPr>
    </w:p>
    <w:p w14:paraId="56A42043" w14:textId="77777777" w:rsidR="00D72BC2" w:rsidRDefault="00D72BC2">
      <w:pPr>
        <w:rPr>
          <w:rFonts w:ascii="Klavika" w:hAnsi="Klavika"/>
          <w:lang w:val="en-US"/>
        </w:rPr>
      </w:pPr>
    </w:p>
    <w:p w14:paraId="71768094" w14:textId="77777777" w:rsidR="00D72BC2" w:rsidRDefault="00D72BC2">
      <w:pPr>
        <w:rPr>
          <w:rFonts w:ascii="Klavika" w:hAnsi="Klavika"/>
          <w:lang w:val="en-US"/>
        </w:rPr>
      </w:pPr>
    </w:p>
    <w:p w14:paraId="6A2FB097" w14:textId="77777777" w:rsidR="00D72BC2" w:rsidRDefault="00D72BC2">
      <w:pPr>
        <w:rPr>
          <w:rFonts w:ascii="Klavika" w:hAnsi="Klavika"/>
          <w:lang w:val="en-US"/>
        </w:rPr>
      </w:pPr>
    </w:p>
    <w:p w14:paraId="42967064" w14:textId="77777777" w:rsidR="00D72BC2" w:rsidRDefault="00D72BC2">
      <w:pPr>
        <w:rPr>
          <w:rFonts w:ascii="Klavika" w:hAnsi="Klavika"/>
          <w:lang w:val="en-US"/>
        </w:rPr>
      </w:pPr>
    </w:p>
    <w:p w14:paraId="20627682" w14:textId="77777777" w:rsidR="00D72BC2" w:rsidRDefault="00D72BC2">
      <w:pPr>
        <w:rPr>
          <w:rFonts w:ascii="Klavika" w:hAnsi="Klavika"/>
          <w:lang w:val="en-US"/>
        </w:rPr>
      </w:pPr>
    </w:p>
    <w:p w14:paraId="7C692C52" w14:textId="77777777" w:rsidR="00834A75" w:rsidRDefault="00834A75">
      <w:pPr>
        <w:rPr>
          <w:rFonts w:ascii="Klavika" w:hAnsi="Klavika"/>
          <w:lang w:val="en-US"/>
        </w:rPr>
      </w:pPr>
    </w:p>
    <w:p w14:paraId="1E126CBA" w14:textId="3B04B6F1" w:rsidR="00624B82" w:rsidRDefault="00624B82" w:rsidP="00F54391">
      <w:pPr>
        <w:jc w:val="center"/>
        <w:rPr>
          <w:rFonts w:ascii="Klavika" w:hAnsi="Klavika"/>
          <w:lang w:val="en-US"/>
        </w:rPr>
      </w:pPr>
    </w:p>
    <w:p w14:paraId="3EEB0DBF" w14:textId="77777777" w:rsidR="00624B82" w:rsidRDefault="00624B82" w:rsidP="00F54391">
      <w:pPr>
        <w:jc w:val="center"/>
        <w:rPr>
          <w:rFonts w:ascii="Klavika" w:hAnsi="Klavika"/>
          <w:b/>
          <w:i/>
          <w:lang w:val="fr-FR"/>
        </w:rPr>
      </w:pPr>
    </w:p>
    <w:p w14:paraId="1A204702" w14:textId="11239B88" w:rsidR="00F54391" w:rsidRPr="00DD11E1" w:rsidRDefault="00DD11E1" w:rsidP="00F54391">
      <w:pPr>
        <w:jc w:val="center"/>
        <w:rPr>
          <w:rFonts w:ascii="Klavika" w:hAnsi="Klavika"/>
          <w:b/>
          <w:i/>
          <w:lang w:val="fr-FR"/>
        </w:rPr>
      </w:pPr>
      <w:r w:rsidRPr="00DD11E1">
        <w:rPr>
          <w:rFonts w:ascii="Klavika" w:hAnsi="Klavika"/>
          <w:b/>
          <w:i/>
          <w:lang w:val="fr-FR"/>
        </w:rPr>
        <w:lastRenderedPageBreak/>
        <w:t>Paris, la nuit (</w:t>
      </w:r>
      <w:r w:rsidR="00F54391" w:rsidRPr="00DD11E1">
        <w:rPr>
          <w:rFonts w:ascii="Klavika" w:hAnsi="Klavika"/>
          <w:b/>
          <w:i/>
          <w:lang w:val="fr-FR"/>
        </w:rPr>
        <w:t>Paris</w:t>
      </w:r>
      <w:r w:rsidR="00EC20D0" w:rsidRPr="00DD11E1">
        <w:rPr>
          <w:rFonts w:ascii="Klavika" w:hAnsi="Klavika"/>
          <w:b/>
          <w:i/>
          <w:lang w:val="fr-FR"/>
        </w:rPr>
        <w:t xml:space="preserve"> At</w:t>
      </w:r>
      <w:r w:rsidR="00F54391" w:rsidRPr="00DD11E1">
        <w:rPr>
          <w:rFonts w:ascii="Klavika" w:hAnsi="Klavika"/>
          <w:b/>
          <w:i/>
          <w:lang w:val="fr-FR"/>
        </w:rPr>
        <w:t xml:space="preserve"> </w:t>
      </w:r>
      <w:r w:rsidR="007C4212" w:rsidRPr="00DD11E1">
        <w:rPr>
          <w:rFonts w:ascii="Klavika" w:hAnsi="Klavika"/>
          <w:b/>
          <w:i/>
          <w:lang w:val="fr-FR"/>
        </w:rPr>
        <w:t>Night</w:t>
      </w:r>
      <w:r w:rsidRPr="00DD11E1">
        <w:rPr>
          <w:rFonts w:ascii="Klavika" w:hAnsi="Klavika"/>
          <w:b/>
          <w:i/>
          <w:lang w:val="fr-FR"/>
        </w:rPr>
        <w:t>)</w:t>
      </w:r>
    </w:p>
    <w:p w14:paraId="60E0959C" w14:textId="1FE46809" w:rsidR="00EC20D0" w:rsidRPr="00EC20D0" w:rsidRDefault="00EC20D0" w:rsidP="00F54391">
      <w:pPr>
        <w:jc w:val="center"/>
        <w:rPr>
          <w:rFonts w:ascii="Klavika" w:hAnsi="Klavika"/>
          <w:b/>
          <w:lang w:val="en-GB"/>
        </w:rPr>
      </w:pPr>
      <w:r w:rsidRPr="00EC20D0">
        <w:rPr>
          <w:rFonts w:ascii="Klavika" w:hAnsi="Klavika"/>
          <w:b/>
          <w:lang w:val="en-GB"/>
        </w:rPr>
        <w:t>The kaleidoscopic portrait of a modern city</w:t>
      </w:r>
    </w:p>
    <w:p w14:paraId="2E8A7050" w14:textId="77777777" w:rsidR="0003047E" w:rsidRPr="00EC20D0" w:rsidRDefault="0003047E">
      <w:pPr>
        <w:rPr>
          <w:rFonts w:ascii="Klavika" w:hAnsi="Klavika"/>
          <w:lang w:val="en-GB"/>
        </w:rPr>
      </w:pPr>
    </w:p>
    <w:p w14:paraId="10037931" w14:textId="5C652EFA" w:rsidR="00D72BC2" w:rsidRPr="00EC20D0" w:rsidRDefault="00EC20D0" w:rsidP="0088116B">
      <w:pPr>
        <w:jc w:val="both"/>
        <w:rPr>
          <w:rFonts w:ascii="Klavika" w:hAnsi="Klavika"/>
          <w:bCs/>
          <w:lang w:val="en-GB"/>
        </w:rPr>
      </w:pPr>
      <w:r w:rsidRPr="00EC20D0">
        <w:rPr>
          <w:rFonts w:ascii="Klavika" w:hAnsi="Klavika"/>
          <w:bCs/>
          <w:lang w:val="en-GB"/>
        </w:rPr>
        <w:t xml:space="preserve">The </w:t>
      </w:r>
      <w:r>
        <w:rPr>
          <w:rFonts w:ascii="Klavika" w:hAnsi="Klavika"/>
          <w:bCs/>
          <w:lang w:val="en-GB"/>
        </w:rPr>
        <w:t xml:space="preserve">aim of an admirable small </w:t>
      </w:r>
      <w:r w:rsidR="00F47310">
        <w:rPr>
          <w:rFonts w:ascii="Klavika" w:hAnsi="Klavika"/>
          <w:bCs/>
          <w:lang w:val="en-GB"/>
        </w:rPr>
        <w:t xml:space="preserve">work painted by Maria Helena Vieira da Silva in 1951 was to depict the City of Light at night. The painting </w:t>
      </w:r>
      <w:r w:rsidR="00784220">
        <w:rPr>
          <w:rFonts w:ascii="Klavika" w:hAnsi="Klavika"/>
          <w:bCs/>
          <w:lang w:val="en-GB"/>
        </w:rPr>
        <w:t>i</w:t>
      </w:r>
      <w:r w:rsidR="00F47310">
        <w:rPr>
          <w:rFonts w:ascii="Klavika" w:hAnsi="Klavika"/>
          <w:bCs/>
          <w:lang w:val="en-GB"/>
        </w:rPr>
        <w:t xml:space="preserve">s included in the exhibition </w:t>
      </w:r>
      <w:r w:rsidR="005B6851">
        <w:rPr>
          <w:rFonts w:ascii="Klavika" w:hAnsi="Klavika"/>
          <w:bCs/>
          <w:lang w:val="en-GB"/>
        </w:rPr>
        <w:t>“</w:t>
      </w:r>
      <w:r w:rsidR="00784220">
        <w:rPr>
          <w:rFonts w:ascii="Klavika" w:hAnsi="Klavika"/>
          <w:bCs/>
          <w:lang w:val="en-GB"/>
        </w:rPr>
        <w:t xml:space="preserve">Paris et </w:t>
      </w:r>
      <w:proofErr w:type="spellStart"/>
      <w:r w:rsidR="00784220">
        <w:rPr>
          <w:rFonts w:ascii="Klavika" w:hAnsi="Klavika"/>
          <w:bCs/>
          <w:lang w:val="en-GB"/>
        </w:rPr>
        <w:t>nulle</w:t>
      </w:r>
      <w:proofErr w:type="spellEnd"/>
      <w:r w:rsidR="00784220">
        <w:rPr>
          <w:rFonts w:ascii="Klavika" w:hAnsi="Klavika"/>
          <w:bCs/>
          <w:lang w:val="en-GB"/>
        </w:rPr>
        <w:t xml:space="preserve"> part </w:t>
      </w:r>
      <w:proofErr w:type="spellStart"/>
      <w:r w:rsidR="00784220">
        <w:rPr>
          <w:rFonts w:ascii="Klavika" w:hAnsi="Klavika"/>
          <w:bCs/>
          <w:lang w:val="en-GB"/>
        </w:rPr>
        <w:t>ailleurs</w:t>
      </w:r>
      <w:proofErr w:type="spellEnd"/>
      <w:r w:rsidR="005B6851">
        <w:rPr>
          <w:rFonts w:ascii="Klavika" w:hAnsi="Klavika"/>
          <w:bCs/>
          <w:lang w:val="en-GB"/>
        </w:rPr>
        <w:t>”</w:t>
      </w:r>
      <w:r w:rsidR="00F50F23" w:rsidRPr="00F54391">
        <w:rPr>
          <w:rStyle w:val="Appelnotedebasdep"/>
          <w:rFonts w:ascii="Klavika" w:hAnsi="Klavika"/>
        </w:rPr>
        <w:footnoteReference w:id="1"/>
      </w:r>
      <w:r w:rsidR="00784220">
        <w:rPr>
          <w:rFonts w:ascii="Klavika" w:hAnsi="Klavika"/>
          <w:bCs/>
          <w:lang w:val="en-GB"/>
        </w:rPr>
        <w:t xml:space="preserve"> (Paris and Nowhere Else) which has just opened </w:t>
      </w:r>
      <w:r w:rsidR="00D90BD5">
        <w:rPr>
          <w:rFonts w:ascii="Klavika" w:hAnsi="Klavika"/>
          <w:bCs/>
          <w:lang w:val="en-GB"/>
        </w:rPr>
        <w:t>at the</w:t>
      </w:r>
      <w:r w:rsidR="00784220">
        <w:rPr>
          <w:rFonts w:ascii="Klavika" w:hAnsi="Klavika"/>
          <w:bCs/>
          <w:lang w:val="en-GB"/>
        </w:rPr>
        <w:t xml:space="preserve"> </w:t>
      </w:r>
      <w:proofErr w:type="spellStart"/>
      <w:r w:rsidR="00784220">
        <w:rPr>
          <w:rFonts w:ascii="Klavika" w:hAnsi="Klavika"/>
          <w:bCs/>
          <w:lang w:val="en-GB"/>
        </w:rPr>
        <w:t>Musée</w:t>
      </w:r>
      <w:proofErr w:type="spellEnd"/>
      <w:r w:rsidR="00784220">
        <w:rPr>
          <w:rFonts w:ascii="Klavika" w:hAnsi="Klavika"/>
          <w:bCs/>
          <w:lang w:val="en-GB"/>
        </w:rPr>
        <w:t xml:space="preserve"> de </w:t>
      </w:r>
      <w:proofErr w:type="spellStart"/>
      <w:r w:rsidR="00784220">
        <w:rPr>
          <w:rFonts w:ascii="Klavika" w:hAnsi="Klavika"/>
          <w:bCs/>
          <w:lang w:val="en-GB"/>
        </w:rPr>
        <w:t>l</w:t>
      </w:r>
      <w:r w:rsidR="005B6851">
        <w:rPr>
          <w:rFonts w:ascii="Klavika" w:hAnsi="Klavika"/>
          <w:bCs/>
          <w:lang w:val="en-GB"/>
        </w:rPr>
        <w:t>’</w:t>
      </w:r>
      <w:r w:rsidR="00784220">
        <w:rPr>
          <w:rFonts w:ascii="Klavika" w:hAnsi="Klavika"/>
          <w:bCs/>
          <w:lang w:val="en-GB"/>
        </w:rPr>
        <w:t>Histoire</w:t>
      </w:r>
      <w:proofErr w:type="spellEnd"/>
      <w:r w:rsidR="00784220">
        <w:rPr>
          <w:rFonts w:ascii="Klavika" w:hAnsi="Klavika"/>
          <w:bCs/>
          <w:lang w:val="en-GB"/>
        </w:rPr>
        <w:t xml:space="preserve"> de </w:t>
      </w:r>
      <w:proofErr w:type="spellStart"/>
      <w:r w:rsidR="00784220">
        <w:rPr>
          <w:rFonts w:ascii="Klavika" w:hAnsi="Klavika"/>
          <w:bCs/>
          <w:lang w:val="en-GB"/>
        </w:rPr>
        <w:t>l</w:t>
      </w:r>
      <w:r w:rsidR="005B6851">
        <w:rPr>
          <w:rFonts w:ascii="Klavika" w:hAnsi="Klavika"/>
          <w:bCs/>
          <w:lang w:val="en-GB"/>
        </w:rPr>
        <w:t>’</w:t>
      </w:r>
      <w:r w:rsidR="00784220">
        <w:rPr>
          <w:rFonts w:ascii="Klavika" w:hAnsi="Klavika"/>
          <w:bCs/>
          <w:lang w:val="en-GB"/>
        </w:rPr>
        <w:t>immigration</w:t>
      </w:r>
      <w:proofErr w:type="spellEnd"/>
      <w:r w:rsidR="00F50F23">
        <w:rPr>
          <w:rFonts w:ascii="Klavika" w:hAnsi="Klavika"/>
          <w:bCs/>
          <w:lang w:val="en-GB"/>
        </w:rPr>
        <w:t xml:space="preserve"> in the c</w:t>
      </w:r>
      <w:r w:rsidR="00D90BD5">
        <w:rPr>
          <w:rFonts w:ascii="Klavika" w:hAnsi="Klavika"/>
          <w:bCs/>
          <w:lang w:val="en-GB"/>
        </w:rPr>
        <w:t>ity</w:t>
      </w:r>
      <w:r w:rsidR="00F50F23">
        <w:rPr>
          <w:rFonts w:ascii="Klavika" w:hAnsi="Klavika"/>
          <w:bCs/>
          <w:lang w:val="en-GB"/>
        </w:rPr>
        <w:t>. Its inclusion is a reminder of the attraction and fascination of the French c</w:t>
      </w:r>
      <w:r w:rsidR="00D90BD5">
        <w:rPr>
          <w:rFonts w:ascii="Klavika" w:hAnsi="Klavika"/>
          <w:bCs/>
          <w:lang w:val="en-GB"/>
        </w:rPr>
        <w:t>apital</w:t>
      </w:r>
      <w:r w:rsidR="00F50F23">
        <w:rPr>
          <w:rFonts w:ascii="Klavika" w:hAnsi="Klavika"/>
          <w:bCs/>
          <w:lang w:val="en-GB"/>
        </w:rPr>
        <w:t xml:space="preserve"> that, in the post-war period, was rediscovering its aura</w:t>
      </w:r>
      <w:r w:rsidR="005E22E0">
        <w:rPr>
          <w:rFonts w:ascii="Klavika" w:hAnsi="Klavika"/>
          <w:bCs/>
          <w:lang w:val="en-GB"/>
        </w:rPr>
        <w:t>,</w:t>
      </w:r>
      <w:r w:rsidR="00F50F23">
        <w:rPr>
          <w:rFonts w:ascii="Klavika" w:hAnsi="Klavika"/>
          <w:bCs/>
          <w:lang w:val="en-GB"/>
        </w:rPr>
        <w:t xml:space="preserve"> celebrated by the many foreign artists </w:t>
      </w:r>
      <w:r w:rsidR="005E22E0">
        <w:rPr>
          <w:rFonts w:ascii="Klavika" w:hAnsi="Klavika"/>
          <w:bCs/>
          <w:lang w:val="en-GB"/>
        </w:rPr>
        <w:t xml:space="preserve">who </w:t>
      </w:r>
      <w:r w:rsidR="00D90BD5">
        <w:rPr>
          <w:rFonts w:ascii="Klavika" w:hAnsi="Klavika"/>
          <w:bCs/>
          <w:lang w:val="en-GB"/>
        </w:rPr>
        <w:t xml:space="preserve">flocked to the city on </w:t>
      </w:r>
      <w:r w:rsidR="005E22E0">
        <w:rPr>
          <w:rFonts w:ascii="Klavika" w:hAnsi="Klavika"/>
          <w:bCs/>
          <w:lang w:val="en-GB"/>
        </w:rPr>
        <w:t>the Seine.</w:t>
      </w:r>
    </w:p>
    <w:p w14:paraId="4ABBC2F2" w14:textId="77777777" w:rsidR="00EC20D0" w:rsidRPr="00EC20D0" w:rsidRDefault="00EC20D0" w:rsidP="0088116B">
      <w:pPr>
        <w:jc w:val="both"/>
        <w:rPr>
          <w:rFonts w:ascii="Klavika" w:hAnsi="Klavika"/>
          <w:bCs/>
          <w:lang w:val="en-GB"/>
        </w:rPr>
      </w:pPr>
    </w:p>
    <w:p w14:paraId="107B0129" w14:textId="77777777" w:rsidR="00F779AE" w:rsidRPr="004F5D00" w:rsidRDefault="00F779AE" w:rsidP="0088116B">
      <w:pPr>
        <w:jc w:val="both"/>
        <w:rPr>
          <w:rFonts w:ascii="Klavika" w:hAnsi="Klavika"/>
          <w:lang w:val="en-GB"/>
        </w:rPr>
      </w:pPr>
    </w:p>
    <w:p w14:paraId="59E82D80" w14:textId="32776FA9" w:rsidR="00B92397" w:rsidRPr="004F5D00" w:rsidRDefault="00F779AE" w:rsidP="0088116B">
      <w:pPr>
        <w:jc w:val="both"/>
        <w:rPr>
          <w:rFonts w:ascii="Klavika" w:hAnsi="Klavika"/>
          <w:i/>
          <w:lang w:val="en-GB"/>
        </w:rPr>
      </w:pPr>
      <w:r w:rsidRPr="004F5D00">
        <w:rPr>
          <w:rFonts w:ascii="Klavika" w:hAnsi="Klavika"/>
          <w:i/>
          <w:lang w:val="en-GB"/>
        </w:rPr>
        <w:t xml:space="preserve">Paris </w:t>
      </w:r>
      <w:r w:rsidR="00C85969" w:rsidRPr="004F5D00">
        <w:rPr>
          <w:rFonts w:ascii="Klavika" w:hAnsi="Klavika"/>
          <w:i/>
          <w:lang w:val="en-GB"/>
        </w:rPr>
        <w:t xml:space="preserve">rediscovered </w:t>
      </w:r>
    </w:p>
    <w:p w14:paraId="3B267CC3" w14:textId="77777777" w:rsidR="00D72BC2" w:rsidRPr="00C85969" w:rsidRDefault="00D72BC2" w:rsidP="0088116B">
      <w:pPr>
        <w:jc w:val="both"/>
        <w:rPr>
          <w:rFonts w:ascii="Klavika" w:hAnsi="Klavika"/>
          <w:b/>
          <w:i/>
          <w:lang w:val="en-GB"/>
        </w:rPr>
      </w:pPr>
    </w:p>
    <w:p w14:paraId="56619A3A" w14:textId="4C2AAE73" w:rsidR="00C85969" w:rsidRPr="00C85969" w:rsidRDefault="00C85969" w:rsidP="00546905">
      <w:pPr>
        <w:jc w:val="both"/>
        <w:rPr>
          <w:rFonts w:ascii="Klavika" w:hAnsi="Klavika"/>
          <w:lang w:val="en-GB"/>
        </w:rPr>
      </w:pPr>
      <w:r w:rsidRPr="00C85969">
        <w:rPr>
          <w:rFonts w:ascii="Klavika" w:hAnsi="Klavika"/>
          <w:lang w:val="en-GB"/>
        </w:rPr>
        <w:t>Without the title of the work</w:t>
      </w:r>
      <w:r>
        <w:rPr>
          <w:rFonts w:ascii="Klavika" w:hAnsi="Klavika"/>
          <w:lang w:val="en-GB"/>
        </w:rPr>
        <w:t xml:space="preserve"> for reference</w:t>
      </w:r>
      <w:r w:rsidRPr="00C85969">
        <w:rPr>
          <w:rFonts w:ascii="Klavika" w:hAnsi="Klavika"/>
          <w:lang w:val="en-GB"/>
        </w:rPr>
        <w:t xml:space="preserve">, it is difficult to </w:t>
      </w:r>
      <w:r>
        <w:rPr>
          <w:rFonts w:ascii="Klavika" w:hAnsi="Klavika"/>
          <w:lang w:val="en-GB"/>
        </w:rPr>
        <w:t>recognise</w:t>
      </w:r>
      <w:r w:rsidRPr="00C85969">
        <w:rPr>
          <w:rFonts w:ascii="Klavika" w:hAnsi="Klavika"/>
          <w:lang w:val="en-GB"/>
        </w:rPr>
        <w:t xml:space="preserve"> this fragmented mosaic of electric tesserae </w:t>
      </w:r>
      <w:r>
        <w:rPr>
          <w:rFonts w:ascii="Klavika" w:hAnsi="Klavika"/>
          <w:lang w:val="en-GB"/>
        </w:rPr>
        <w:t xml:space="preserve">as </w:t>
      </w:r>
      <w:r w:rsidRPr="00C85969">
        <w:rPr>
          <w:rFonts w:ascii="Klavika" w:hAnsi="Klavika"/>
          <w:lang w:val="en-GB"/>
        </w:rPr>
        <w:t xml:space="preserve">a night view of the French capital. Once </w:t>
      </w:r>
      <w:r w:rsidR="00DC41A5">
        <w:rPr>
          <w:rFonts w:ascii="Klavika" w:hAnsi="Klavika"/>
          <w:lang w:val="en-GB"/>
        </w:rPr>
        <w:t xml:space="preserve">it has been </w:t>
      </w:r>
      <w:r w:rsidRPr="00C85969">
        <w:rPr>
          <w:rFonts w:ascii="Klavika" w:hAnsi="Klavika"/>
          <w:lang w:val="en-GB"/>
        </w:rPr>
        <w:t xml:space="preserve">identified, </w:t>
      </w:r>
      <w:r w:rsidR="00DC41A5">
        <w:rPr>
          <w:rFonts w:ascii="Klavika" w:hAnsi="Klavika"/>
          <w:lang w:val="en-GB"/>
        </w:rPr>
        <w:t xml:space="preserve">however, </w:t>
      </w:r>
      <w:r w:rsidRPr="00C85969">
        <w:rPr>
          <w:rFonts w:ascii="Klavika" w:hAnsi="Klavika"/>
          <w:lang w:val="en-GB"/>
        </w:rPr>
        <w:t xml:space="preserve">the eye, </w:t>
      </w:r>
      <w:r w:rsidR="00DC41A5">
        <w:rPr>
          <w:rFonts w:ascii="Klavika" w:hAnsi="Klavika"/>
          <w:lang w:val="en-GB"/>
        </w:rPr>
        <w:t>initially dis</w:t>
      </w:r>
      <w:r w:rsidR="005B6851">
        <w:rPr>
          <w:rFonts w:ascii="Klavika" w:hAnsi="Klavika"/>
          <w:lang w:val="en-GB"/>
        </w:rPr>
        <w:t>oriented</w:t>
      </w:r>
      <w:r w:rsidRPr="00C85969">
        <w:rPr>
          <w:rFonts w:ascii="Klavika" w:hAnsi="Klavika"/>
          <w:lang w:val="en-GB"/>
        </w:rPr>
        <w:t>, instinctively tries to re</w:t>
      </w:r>
      <w:r w:rsidR="00841D62">
        <w:rPr>
          <w:rFonts w:ascii="Klavika" w:hAnsi="Klavika"/>
          <w:lang w:val="en-GB"/>
        </w:rPr>
        <w:t>assemble</w:t>
      </w:r>
      <w:r w:rsidRPr="00C85969">
        <w:rPr>
          <w:rFonts w:ascii="Klavika" w:hAnsi="Klavika"/>
          <w:lang w:val="en-GB"/>
        </w:rPr>
        <w:t xml:space="preserve"> the parts of the dis</w:t>
      </w:r>
      <w:r w:rsidR="00841D62">
        <w:rPr>
          <w:rFonts w:ascii="Klavika" w:hAnsi="Klavika"/>
          <w:lang w:val="en-GB"/>
        </w:rPr>
        <w:t>join</w:t>
      </w:r>
      <w:r w:rsidRPr="00C85969">
        <w:rPr>
          <w:rFonts w:ascii="Klavika" w:hAnsi="Klavika"/>
          <w:lang w:val="en-GB"/>
        </w:rPr>
        <w:t xml:space="preserve">ted puzzle. The </w:t>
      </w:r>
      <w:r w:rsidR="00841D62">
        <w:rPr>
          <w:rFonts w:ascii="Klavika" w:hAnsi="Klavika"/>
          <w:lang w:val="en-GB"/>
        </w:rPr>
        <w:t>viewer</w:t>
      </w:r>
      <w:r w:rsidR="005B6851">
        <w:rPr>
          <w:rFonts w:ascii="Klavika" w:hAnsi="Klavika"/>
          <w:lang w:val="en-GB"/>
        </w:rPr>
        <w:t>’</w:t>
      </w:r>
      <w:r w:rsidR="00841D62">
        <w:rPr>
          <w:rFonts w:ascii="Klavika" w:hAnsi="Klavika"/>
          <w:lang w:val="en-GB"/>
        </w:rPr>
        <w:t xml:space="preserve">s </w:t>
      </w:r>
      <w:r w:rsidRPr="00C85969">
        <w:rPr>
          <w:rFonts w:ascii="Klavika" w:hAnsi="Klavika"/>
          <w:lang w:val="en-GB"/>
        </w:rPr>
        <w:t xml:space="preserve">imagination can then set </w:t>
      </w:r>
      <w:r w:rsidR="00841D62">
        <w:rPr>
          <w:rFonts w:ascii="Klavika" w:hAnsi="Klavika"/>
          <w:lang w:val="en-GB"/>
        </w:rPr>
        <w:t xml:space="preserve">out </w:t>
      </w:r>
      <w:r w:rsidRPr="00C85969">
        <w:rPr>
          <w:rFonts w:ascii="Klavika" w:hAnsi="Klavika"/>
          <w:lang w:val="en-GB"/>
        </w:rPr>
        <w:t xml:space="preserve">and </w:t>
      </w:r>
      <w:r w:rsidR="00841D62">
        <w:rPr>
          <w:rFonts w:ascii="Klavika" w:hAnsi="Klavika"/>
          <w:lang w:val="en-GB"/>
        </w:rPr>
        <w:t xml:space="preserve">wander through </w:t>
      </w:r>
      <w:r w:rsidRPr="00C85969">
        <w:rPr>
          <w:rFonts w:ascii="Klavika" w:hAnsi="Klavika"/>
          <w:lang w:val="en-GB"/>
        </w:rPr>
        <w:t xml:space="preserve">the </w:t>
      </w:r>
      <w:r w:rsidR="00841D62">
        <w:rPr>
          <w:rFonts w:ascii="Klavika" w:hAnsi="Klavika"/>
          <w:lang w:val="en-GB"/>
        </w:rPr>
        <w:t>busy</w:t>
      </w:r>
      <w:r w:rsidRPr="00C85969">
        <w:rPr>
          <w:rFonts w:ascii="Klavika" w:hAnsi="Klavika"/>
          <w:lang w:val="en-GB"/>
        </w:rPr>
        <w:t xml:space="preserve"> streets of Paris </w:t>
      </w:r>
      <w:r w:rsidR="00841D62">
        <w:rPr>
          <w:rFonts w:ascii="Klavika" w:hAnsi="Klavika"/>
          <w:lang w:val="en-GB"/>
        </w:rPr>
        <w:t>by</w:t>
      </w:r>
      <w:r w:rsidRPr="00C85969">
        <w:rPr>
          <w:rFonts w:ascii="Klavika" w:hAnsi="Klavika"/>
          <w:lang w:val="en-GB"/>
        </w:rPr>
        <w:t xml:space="preserve"> night. </w:t>
      </w:r>
      <w:r w:rsidR="007864D5">
        <w:rPr>
          <w:rFonts w:ascii="Klavika" w:hAnsi="Klavika"/>
          <w:lang w:val="en-GB"/>
        </w:rPr>
        <w:t>From</w:t>
      </w:r>
      <w:r w:rsidRPr="00C85969">
        <w:rPr>
          <w:rFonts w:ascii="Klavika" w:hAnsi="Klavika"/>
          <w:lang w:val="en-GB"/>
        </w:rPr>
        <w:t xml:space="preserve"> 1938, Vieira da Silva </w:t>
      </w:r>
      <w:r w:rsidR="007864D5">
        <w:rPr>
          <w:rFonts w:ascii="Klavika" w:hAnsi="Klavika"/>
          <w:lang w:val="en-GB"/>
        </w:rPr>
        <w:t xml:space="preserve">lived in a </w:t>
      </w:r>
      <w:r w:rsidRPr="00C85969">
        <w:rPr>
          <w:rFonts w:ascii="Klavika" w:hAnsi="Klavika"/>
          <w:lang w:val="en-GB"/>
        </w:rPr>
        <w:t xml:space="preserve">studio </w:t>
      </w:r>
      <w:r w:rsidR="007864D5">
        <w:rPr>
          <w:rFonts w:ascii="Klavika" w:hAnsi="Klavika"/>
          <w:lang w:val="en-GB"/>
        </w:rPr>
        <w:t xml:space="preserve">flat </w:t>
      </w:r>
      <w:r w:rsidRPr="00C85969">
        <w:rPr>
          <w:rFonts w:ascii="Klavika" w:hAnsi="Klavika"/>
          <w:lang w:val="en-GB"/>
        </w:rPr>
        <w:t xml:space="preserve">at 51 Boulevard Saint-Jacques, not far from the </w:t>
      </w:r>
      <w:r w:rsidR="007864D5">
        <w:rPr>
          <w:rFonts w:ascii="Klavika" w:hAnsi="Klavika"/>
          <w:lang w:val="en-GB"/>
        </w:rPr>
        <w:t xml:space="preserve">vibrant </w:t>
      </w:r>
      <w:r w:rsidRPr="00C85969">
        <w:rPr>
          <w:rFonts w:ascii="Klavika" w:hAnsi="Klavika"/>
          <w:lang w:val="en-GB"/>
        </w:rPr>
        <w:t>nightlife of Montparnasse. Ten years earlier, the Portuguese artist had moved to the world</w:t>
      </w:r>
      <w:r w:rsidR="005B6851">
        <w:rPr>
          <w:rFonts w:ascii="Klavika" w:hAnsi="Klavika"/>
          <w:lang w:val="en-GB"/>
        </w:rPr>
        <w:t>’</w:t>
      </w:r>
      <w:r w:rsidR="007864D5">
        <w:rPr>
          <w:rFonts w:ascii="Klavika" w:hAnsi="Klavika"/>
          <w:lang w:val="en-GB"/>
        </w:rPr>
        <w:t>s art</w:t>
      </w:r>
      <w:r w:rsidRPr="00C85969">
        <w:rPr>
          <w:rFonts w:ascii="Klavika" w:hAnsi="Klavika"/>
          <w:lang w:val="en-GB"/>
        </w:rPr>
        <w:t xml:space="preserve"> capital to </w:t>
      </w:r>
      <w:r w:rsidR="007864D5">
        <w:rPr>
          <w:rFonts w:ascii="Klavika" w:hAnsi="Klavika"/>
          <w:lang w:val="en-GB"/>
        </w:rPr>
        <w:t>round off</w:t>
      </w:r>
      <w:r w:rsidRPr="00C85969">
        <w:rPr>
          <w:rFonts w:ascii="Klavika" w:hAnsi="Klavika"/>
          <w:lang w:val="en-GB"/>
        </w:rPr>
        <w:t xml:space="preserve"> the training she had begun in Lisbon, her </w:t>
      </w:r>
      <w:r w:rsidR="007864D5">
        <w:rPr>
          <w:rFonts w:ascii="Klavika" w:hAnsi="Klavika"/>
          <w:lang w:val="en-GB"/>
        </w:rPr>
        <w:t>hometown</w:t>
      </w:r>
      <w:r w:rsidRPr="00C85969">
        <w:rPr>
          <w:rFonts w:ascii="Klavika" w:hAnsi="Klavika"/>
          <w:lang w:val="en-GB"/>
        </w:rPr>
        <w:t>.</w:t>
      </w:r>
      <w:r w:rsidR="007864D5">
        <w:rPr>
          <w:rFonts w:ascii="Klavika" w:hAnsi="Klavika"/>
          <w:lang w:val="en-GB"/>
        </w:rPr>
        <w:t xml:space="preserve"> </w:t>
      </w:r>
      <w:r w:rsidR="007F30AB">
        <w:rPr>
          <w:rFonts w:ascii="Klavika" w:hAnsi="Klavika"/>
          <w:lang w:val="en-GB"/>
        </w:rPr>
        <w:t xml:space="preserve">Eager to gain experience and knowledge, </w:t>
      </w:r>
      <w:r w:rsidR="00E536A6" w:rsidRPr="007F30AB">
        <w:rPr>
          <w:rFonts w:ascii="Klavika" w:hAnsi="Klavika"/>
          <w:lang w:val="en-GB"/>
        </w:rPr>
        <w:t xml:space="preserve">Maria </w:t>
      </w:r>
      <w:r w:rsidR="007F30AB" w:rsidRPr="007F30AB">
        <w:rPr>
          <w:rFonts w:ascii="Klavika" w:hAnsi="Klavika"/>
          <w:lang w:val="en-GB"/>
        </w:rPr>
        <w:t>Helena Vieira da Silva (1908</w:t>
      </w:r>
      <w:r w:rsidR="007F30AB">
        <w:rPr>
          <w:rFonts w:ascii="Klavika" w:hAnsi="Klavika"/>
          <w:lang w:val="en-GB"/>
        </w:rPr>
        <w:t>–</w:t>
      </w:r>
      <w:r w:rsidR="007F30AB" w:rsidRPr="007F30AB">
        <w:rPr>
          <w:rFonts w:ascii="Klavika" w:hAnsi="Klavika"/>
          <w:lang w:val="en-GB"/>
        </w:rPr>
        <w:t>1992) attended various private art academies in Paris.</w:t>
      </w:r>
      <w:r w:rsidR="007F30AB" w:rsidRPr="00F54391">
        <w:rPr>
          <w:rStyle w:val="Appelnotedebasdep"/>
          <w:rFonts w:ascii="Klavika" w:hAnsi="Klavika"/>
        </w:rPr>
        <w:footnoteReference w:id="2"/>
      </w:r>
      <w:r w:rsidR="007F30AB" w:rsidRPr="007F30AB">
        <w:rPr>
          <w:rFonts w:ascii="Klavika" w:hAnsi="Klavika"/>
          <w:lang w:val="en-GB"/>
        </w:rPr>
        <w:t xml:space="preserve"> It was on the benches of the Grande </w:t>
      </w:r>
      <w:proofErr w:type="spellStart"/>
      <w:r w:rsidR="007F30AB" w:rsidRPr="007F30AB">
        <w:rPr>
          <w:rFonts w:ascii="Klavika" w:hAnsi="Klavika"/>
          <w:lang w:val="en-GB"/>
        </w:rPr>
        <w:t>Chaumière</w:t>
      </w:r>
      <w:proofErr w:type="spellEnd"/>
      <w:r w:rsidR="007F30AB" w:rsidRPr="007F30AB">
        <w:rPr>
          <w:rFonts w:ascii="Klavika" w:hAnsi="Klavika"/>
          <w:lang w:val="en-GB"/>
        </w:rPr>
        <w:t xml:space="preserve"> </w:t>
      </w:r>
      <w:r w:rsidR="000C3552">
        <w:rPr>
          <w:rFonts w:ascii="Klavika" w:hAnsi="Klavika"/>
          <w:lang w:val="en-GB"/>
        </w:rPr>
        <w:t>academy</w:t>
      </w:r>
      <w:r w:rsidR="000C3552" w:rsidRPr="00F54391">
        <w:rPr>
          <w:rStyle w:val="Appelnotedebasdep"/>
          <w:rFonts w:ascii="Klavika" w:hAnsi="Klavika"/>
        </w:rPr>
        <w:footnoteReference w:id="3"/>
      </w:r>
      <w:r w:rsidR="000C3552">
        <w:rPr>
          <w:rFonts w:ascii="Klavika" w:hAnsi="Klavika"/>
          <w:lang w:val="en-GB"/>
        </w:rPr>
        <w:t xml:space="preserve"> </w:t>
      </w:r>
      <w:r w:rsidR="007F30AB" w:rsidRPr="007F30AB">
        <w:rPr>
          <w:rFonts w:ascii="Klavika" w:hAnsi="Klavika"/>
          <w:lang w:val="en-GB"/>
        </w:rPr>
        <w:t xml:space="preserve">that she met her future husband, the Hungarian painter </w:t>
      </w:r>
      <w:proofErr w:type="spellStart"/>
      <w:r w:rsidR="007F30AB" w:rsidRPr="007F30AB">
        <w:rPr>
          <w:rFonts w:ascii="Klavika" w:hAnsi="Klavika"/>
          <w:lang w:val="en-GB"/>
        </w:rPr>
        <w:t>Árpád</w:t>
      </w:r>
      <w:proofErr w:type="spellEnd"/>
      <w:r w:rsidR="007F30AB" w:rsidRPr="007F30AB">
        <w:rPr>
          <w:rFonts w:ascii="Klavika" w:hAnsi="Klavika"/>
          <w:lang w:val="en-GB"/>
        </w:rPr>
        <w:t xml:space="preserve"> </w:t>
      </w:r>
      <w:proofErr w:type="spellStart"/>
      <w:r w:rsidR="007F30AB" w:rsidRPr="007F30AB">
        <w:rPr>
          <w:rFonts w:ascii="Klavika" w:hAnsi="Klavika"/>
          <w:lang w:val="en-GB"/>
        </w:rPr>
        <w:t>Szenes</w:t>
      </w:r>
      <w:proofErr w:type="spellEnd"/>
      <w:r w:rsidR="007F30AB" w:rsidRPr="007F30AB">
        <w:rPr>
          <w:rFonts w:ascii="Klavika" w:hAnsi="Klavika"/>
          <w:lang w:val="en-GB"/>
        </w:rPr>
        <w:t xml:space="preserve"> (1897</w:t>
      </w:r>
      <w:r w:rsidR="000C3552">
        <w:rPr>
          <w:rFonts w:ascii="Klavika" w:hAnsi="Klavika"/>
          <w:lang w:val="en-GB"/>
        </w:rPr>
        <w:t>–</w:t>
      </w:r>
      <w:r w:rsidR="007F30AB" w:rsidRPr="007F30AB">
        <w:rPr>
          <w:rFonts w:ascii="Klavika" w:hAnsi="Klavika"/>
          <w:lang w:val="en-GB"/>
        </w:rPr>
        <w:t>1985), in 1928. Both had left their home countr</w:t>
      </w:r>
      <w:r w:rsidR="000C3552">
        <w:rPr>
          <w:rFonts w:ascii="Klavika" w:hAnsi="Klavika"/>
          <w:lang w:val="en-GB"/>
        </w:rPr>
        <w:t>y</w:t>
      </w:r>
      <w:r w:rsidR="007F30AB" w:rsidRPr="007F30AB">
        <w:rPr>
          <w:rFonts w:ascii="Klavika" w:hAnsi="Klavika"/>
          <w:lang w:val="en-GB"/>
        </w:rPr>
        <w:t xml:space="preserve"> to settle in </w:t>
      </w:r>
      <w:r w:rsidR="005B6851">
        <w:rPr>
          <w:rFonts w:ascii="Klavika" w:hAnsi="Klavika"/>
          <w:lang w:val="en-GB"/>
        </w:rPr>
        <w:t>“</w:t>
      </w:r>
      <w:r w:rsidR="007F30AB" w:rsidRPr="007F30AB">
        <w:rPr>
          <w:rFonts w:ascii="Klavika" w:hAnsi="Klavika"/>
          <w:lang w:val="en-GB"/>
        </w:rPr>
        <w:t xml:space="preserve">a cosmopolitan and relaxed environment where </w:t>
      </w:r>
      <w:r w:rsidR="000C3552">
        <w:rPr>
          <w:rFonts w:ascii="Klavika" w:hAnsi="Klavika"/>
          <w:lang w:val="en-GB"/>
        </w:rPr>
        <w:t>w</w:t>
      </w:r>
      <w:r w:rsidR="007F30AB" w:rsidRPr="007F30AB">
        <w:rPr>
          <w:rFonts w:ascii="Klavika" w:hAnsi="Klavika"/>
          <w:lang w:val="en-GB"/>
        </w:rPr>
        <w:t>e created and lived in freedom, surrounded by friends who</w:t>
      </w:r>
      <w:r w:rsidR="000C3552">
        <w:rPr>
          <w:rFonts w:ascii="Klavika" w:hAnsi="Klavika"/>
          <w:lang w:val="en-GB"/>
        </w:rPr>
        <w:t xml:space="preserve"> </w:t>
      </w:r>
      <w:r w:rsidR="007F30AB" w:rsidRPr="007F30AB">
        <w:rPr>
          <w:rFonts w:ascii="Klavika" w:hAnsi="Klavika"/>
          <w:lang w:val="en-GB"/>
        </w:rPr>
        <w:t>most</w:t>
      </w:r>
      <w:r w:rsidR="000C3552">
        <w:rPr>
          <w:rFonts w:ascii="Klavika" w:hAnsi="Klavika"/>
          <w:lang w:val="en-GB"/>
        </w:rPr>
        <w:t>ly</w:t>
      </w:r>
      <w:r w:rsidR="007F30AB" w:rsidRPr="007F30AB">
        <w:rPr>
          <w:rFonts w:ascii="Klavika" w:hAnsi="Klavika"/>
          <w:lang w:val="en-GB"/>
        </w:rPr>
        <w:t xml:space="preserve"> also came from elsewhere</w:t>
      </w:r>
      <w:r w:rsidR="005B6851">
        <w:rPr>
          <w:rFonts w:ascii="Klavika" w:hAnsi="Klavika"/>
          <w:lang w:val="en-GB"/>
        </w:rPr>
        <w:t>”</w:t>
      </w:r>
      <w:r w:rsidR="007F30AB" w:rsidRPr="007F30AB">
        <w:rPr>
          <w:rFonts w:ascii="Klavika" w:hAnsi="Klavika"/>
          <w:lang w:val="en-GB"/>
        </w:rPr>
        <w:t>.</w:t>
      </w:r>
      <w:r w:rsidR="00A222BC" w:rsidRPr="00F54391">
        <w:rPr>
          <w:rStyle w:val="Appelnotedebasdep"/>
          <w:rFonts w:ascii="Klavika" w:hAnsi="Klavika"/>
        </w:rPr>
        <w:footnoteReference w:id="4"/>
      </w:r>
      <w:r w:rsidR="007F30AB" w:rsidRPr="007F30AB">
        <w:rPr>
          <w:rFonts w:ascii="Klavika" w:hAnsi="Klavika"/>
          <w:lang w:val="en-GB"/>
        </w:rPr>
        <w:t xml:space="preserve"> </w:t>
      </w:r>
      <w:r w:rsidR="00A222BC">
        <w:rPr>
          <w:rFonts w:ascii="Klavika" w:hAnsi="Klavika"/>
          <w:lang w:val="en-GB"/>
        </w:rPr>
        <w:t xml:space="preserve">One such artist </w:t>
      </w:r>
      <w:r w:rsidR="00037557">
        <w:rPr>
          <w:rFonts w:ascii="Klavika" w:hAnsi="Klavika"/>
          <w:lang w:val="en-GB"/>
        </w:rPr>
        <w:t xml:space="preserve">was </w:t>
      </w:r>
      <w:r w:rsidR="007F30AB" w:rsidRPr="007F30AB">
        <w:rPr>
          <w:rFonts w:ascii="Klavika" w:hAnsi="Klavika"/>
          <w:lang w:val="en-GB"/>
        </w:rPr>
        <w:t>the Uruguayan Joaquín Torres</w:t>
      </w:r>
      <w:r w:rsidR="00A222BC">
        <w:rPr>
          <w:rFonts w:ascii="Klavika" w:hAnsi="Klavika"/>
          <w:lang w:val="en-GB"/>
        </w:rPr>
        <w:t>-</w:t>
      </w:r>
      <w:r w:rsidR="007F30AB" w:rsidRPr="007F30AB">
        <w:rPr>
          <w:rFonts w:ascii="Klavika" w:hAnsi="Klavika"/>
          <w:lang w:val="en-GB"/>
        </w:rPr>
        <w:t>García (1874</w:t>
      </w:r>
      <w:r w:rsidR="00A222BC">
        <w:rPr>
          <w:rFonts w:ascii="Klavika" w:hAnsi="Klavika"/>
          <w:lang w:val="en-GB"/>
        </w:rPr>
        <w:t>–</w:t>
      </w:r>
      <w:r w:rsidR="007F30AB" w:rsidRPr="007F30AB">
        <w:rPr>
          <w:rFonts w:ascii="Klavika" w:hAnsi="Klavika"/>
          <w:lang w:val="en-GB"/>
        </w:rPr>
        <w:t xml:space="preserve">1949), whose paintings Vieira da Silva discovered in 1932. Many of her </w:t>
      </w:r>
      <w:r w:rsidR="007F30AB" w:rsidRPr="004A4BAC">
        <w:rPr>
          <w:rFonts w:ascii="Klavika" w:hAnsi="Klavika"/>
          <w:lang w:val="en-GB"/>
        </w:rPr>
        <w:t>later</w:t>
      </w:r>
      <w:r w:rsidR="007F30AB" w:rsidRPr="007F30AB">
        <w:rPr>
          <w:rFonts w:ascii="Klavika" w:hAnsi="Klavika"/>
          <w:lang w:val="en-GB"/>
        </w:rPr>
        <w:t xml:space="preserve"> works </w:t>
      </w:r>
      <w:r w:rsidR="00A222BC">
        <w:rPr>
          <w:rFonts w:ascii="Klavika" w:hAnsi="Klavika"/>
          <w:lang w:val="en-GB"/>
        </w:rPr>
        <w:t>reflect</w:t>
      </w:r>
      <w:r w:rsidR="007F30AB" w:rsidRPr="007F30AB">
        <w:rPr>
          <w:rFonts w:ascii="Klavika" w:hAnsi="Klavika"/>
          <w:lang w:val="en-GB"/>
        </w:rPr>
        <w:t xml:space="preserve"> this decisive encounter. From Torres</w:t>
      </w:r>
      <w:r w:rsidR="008F0203">
        <w:rPr>
          <w:rFonts w:ascii="Klavika" w:hAnsi="Klavika"/>
          <w:lang w:val="en-GB"/>
        </w:rPr>
        <w:t>-</w:t>
      </w:r>
      <w:r w:rsidR="007F30AB" w:rsidRPr="007F30AB">
        <w:rPr>
          <w:rFonts w:ascii="Klavika" w:hAnsi="Klavika"/>
          <w:lang w:val="en-GB"/>
        </w:rPr>
        <w:t xml:space="preserve">García she </w:t>
      </w:r>
      <w:r w:rsidR="008F0203">
        <w:rPr>
          <w:rFonts w:ascii="Klavika" w:hAnsi="Klavika"/>
          <w:lang w:val="en-GB"/>
        </w:rPr>
        <w:t>adopted</w:t>
      </w:r>
      <w:r w:rsidR="007F30AB" w:rsidRPr="007F30AB">
        <w:rPr>
          <w:rFonts w:ascii="Klavika" w:hAnsi="Klavika"/>
          <w:lang w:val="en-GB"/>
        </w:rPr>
        <w:t xml:space="preserve"> the grid-like organisation of </w:t>
      </w:r>
      <w:r w:rsidR="00A5342B">
        <w:rPr>
          <w:rFonts w:ascii="Klavika" w:hAnsi="Klavika"/>
          <w:lang w:val="en-GB"/>
        </w:rPr>
        <w:t xml:space="preserve">the </w:t>
      </w:r>
      <w:r w:rsidR="007F30AB" w:rsidRPr="007F30AB">
        <w:rPr>
          <w:rFonts w:ascii="Klavika" w:hAnsi="Klavika"/>
          <w:lang w:val="en-GB"/>
        </w:rPr>
        <w:t>pictorial space (fig.</w:t>
      </w:r>
      <w:r w:rsidR="00A5342B">
        <w:rPr>
          <w:rFonts w:ascii="Klavika" w:hAnsi="Klavika"/>
          <w:lang w:val="en-GB"/>
        </w:rPr>
        <w:t> </w:t>
      </w:r>
      <w:r w:rsidR="007F30AB" w:rsidRPr="007F30AB">
        <w:rPr>
          <w:rFonts w:ascii="Klavika" w:hAnsi="Klavika"/>
          <w:lang w:val="en-GB"/>
        </w:rPr>
        <w:t>1)</w:t>
      </w:r>
      <w:r w:rsidR="00A5342B">
        <w:rPr>
          <w:rFonts w:ascii="Klavika" w:hAnsi="Klavika"/>
          <w:lang w:val="en-GB"/>
        </w:rPr>
        <w:t>, in accordance with</w:t>
      </w:r>
      <w:r w:rsidR="007F30AB" w:rsidRPr="007F30AB">
        <w:rPr>
          <w:rFonts w:ascii="Klavika" w:hAnsi="Klavika"/>
          <w:lang w:val="en-GB"/>
        </w:rPr>
        <w:t xml:space="preserve"> a method </w:t>
      </w:r>
      <w:r w:rsidR="00A5342B">
        <w:rPr>
          <w:rFonts w:ascii="Klavika" w:hAnsi="Klavika"/>
          <w:lang w:val="en-GB"/>
        </w:rPr>
        <w:t>derived</w:t>
      </w:r>
      <w:r w:rsidR="007F30AB" w:rsidRPr="007F30AB">
        <w:rPr>
          <w:rFonts w:ascii="Klavika" w:hAnsi="Klavika"/>
          <w:lang w:val="en-GB"/>
        </w:rPr>
        <w:t xml:space="preserve"> from Cubism, which she would </w:t>
      </w:r>
      <w:r w:rsidR="00F40451">
        <w:rPr>
          <w:rFonts w:ascii="Klavika" w:hAnsi="Klavika"/>
          <w:lang w:val="en-GB"/>
        </w:rPr>
        <w:t xml:space="preserve">subsequently </w:t>
      </w:r>
      <w:r w:rsidR="00A5342B">
        <w:rPr>
          <w:rFonts w:ascii="Klavika" w:hAnsi="Klavika"/>
          <w:lang w:val="en-GB"/>
        </w:rPr>
        <w:t xml:space="preserve">seek </w:t>
      </w:r>
      <w:r w:rsidR="007F30AB" w:rsidRPr="007F30AB">
        <w:rPr>
          <w:rFonts w:ascii="Klavika" w:hAnsi="Klavika"/>
          <w:lang w:val="en-GB"/>
        </w:rPr>
        <w:t>to deconstruct.</w:t>
      </w:r>
    </w:p>
    <w:p w14:paraId="6DB2D2B7" w14:textId="77777777" w:rsidR="00C85969" w:rsidRPr="00C85969" w:rsidRDefault="00C85969" w:rsidP="00546905">
      <w:pPr>
        <w:jc w:val="both"/>
        <w:rPr>
          <w:rFonts w:ascii="Klavika" w:hAnsi="Klavika"/>
          <w:lang w:val="en-GB"/>
        </w:rPr>
      </w:pPr>
    </w:p>
    <w:p w14:paraId="12E6C1CD" w14:textId="77777777" w:rsidR="00F11F56" w:rsidRDefault="00931F75" w:rsidP="00546905">
      <w:pPr>
        <w:jc w:val="both"/>
        <w:rPr>
          <w:rFonts w:ascii="Klavika" w:hAnsi="Klavika"/>
          <w:lang w:val="en-GB"/>
        </w:rPr>
      </w:pPr>
      <w:r>
        <w:rPr>
          <w:rFonts w:ascii="Klavika" w:hAnsi="Klavika"/>
          <w:lang w:val="en-GB"/>
        </w:rPr>
        <w:t>T</w:t>
      </w:r>
      <w:r w:rsidR="00DC29F0" w:rsidRPr="00DC29F0">
        <w:rPr>
          <w:rFonts w:ascii="Klavika" w:hAnsi="Klavika"/>
          <w:lang w:val="en-GB"/>
        </w:rPr>
        <w:t xml:space="preserve">he first </w:t>
      </w:r>
      <w:r>
        <w:rPr>
          <w:rFonts w:ascii="Klavika" w:hAnsi="Klavika"/>
          <w:lang w:val="en-GB"/>
        </w:rPr>
        <w:t>change</w:t>
      </w:r>
      <w:r w:rsidR="00DC29F0" w:rsidRPr="00DC29F0">
        <w:rPr>
          <w:rFonts w:ascii="Klavika" w:hAnsi="Klavika"/>
          <w:lang w:val="en-GB"/>
        </w:rPr>
        <w:t xml:space="preserve"> in </w:t>
      </w:r>
      <w:r w:rsidR="00DC29F0">
        <w:rPr>
          <w:rFonts w:ascii="Klavika" w:hAnsi="Klavika"/>
          <w:lang w:val="en-GB"/>
        </w:rPr>
        <w:t xml:space="preserve">her </w:t>
      </w:r>
      <w:r w:rsidR="00DC29F0" w:rsidRPr="00DC29F0">
        <w:rPr>
          <w:rFonts w:ascii="Klavika" w:hAnsi="Klavika"/>
          <w:lang w:val="en-GB"/>
        </w:rPr>
        <w:t xml:space="preserve">style was triggered by the dramatic events </w:t>
      </w:r>
      <w:r>
        <w:rPr>
          <w:rFonts w:ascii="Klavika" w:hAnsi="Klavika"/>
          <w:lang w:val="en-GB"/>
        </w:rPr>
        <w:t>of World War II</w:t>
      </w:r>
      <w:r w:rsidR="009943B1">
        <w:rPr>
          <w:rFonts w:ascii="Klavika" w:hAnsi="Klavika"/>
          <w:lang w:val="en-GB"/>
        </w:rPr>
        <w:t xml:space="preserve"> that</w:t>
      </w:r>
      <w:r>
        <w:rPr>
          <w:rFonts w:ascii="Klavika" w:hAnsi="Klavika"/>
          <w:lang w:val="en-GB"/>
        </w:rPr>
        <w:t xml:space="preserve"> </w:t>
      </w:r>
      <w:r w:rsidR="00DC29F0" w:rsidRPr="00DC29F0">
        <w:rPr>
          <w:rFonts w:ascii="Klavika" w:hAnsi="Klavika"/>
          <w:lang w:val="en-GB"/>
        </w:rPr>
        <w:t xml:space="preserve">were tearing Europe apart. </w:t>
      </w:r>
      <w:proofErr w:type="spellStart"/>
      <w:r w:rsidR="00DC29F0" w:rsidRPr="00DC29F0">
        <w:rPr>
          <w:rFonts w:ascii="Klavika" w:hAnsi="Klavika"/>
          <w:lang w:val="en-GB"/>
        </w:rPr>
        <w:t>Árpád</w:t>
      </w:r>
      <w:proofErr w:type="spellEnd"/>
      <w:r w:rsidR="00DC29F0" w:rsidRPr="00DC29F0">
        <w:rPr>
          <w:rFonts w:ascii="Klavika" w:hAnsi="Klavika"/>
          <w:lang w:val="en-GB"/>
        </w:rPr>
        <w:t xml:space="preserve"> </w:t>
      </w:r>
      <w:proofErr w:type="spellStart"/>
      <w:r w:rsidR="00DC29F0" w:rsidRPr="00DC29F0">
        <w:rPr>
          <w:rFonts w:ascii="Klavika" w:hAnsi="Klavika"/>
          <w:lang w:val="en-GB"/>
        </w:rPr>
        <w:t>Szenes</w:t>
      </w:r>
      <w:proofErr w:type="spellEnd"/>
      <w:r w:rsidR="00DC29F0" w:rsidRPr="00DC29F0">
        <w:rPr>
          <w:rFonts w:ascii="Klavika" w:hAnsi="Klavika"/>
          <w:lang w:val="en-GB"/>
        </w:rPr>
        <w:t xml:space="preserve">, </w:t>
      </w:r>
      <w:r w:rsidR="009943B1">
        <w:rPr>
          <w:rFonts w:ascii="Klavika" w:hAnsi="Klavika"/>
          <w:lang w:val="en-GB"/>
        </w:rPr>
        <w:t xml:space="preserve">who was </w:t>
      </w:r>
      <w:r w:rsidR="00DC29F0" w:rsidRPr="00DC29F0">
        <w:rPr>
          <w:rFonts w:ascii="Klavika" w:hAnsi="Klavika"/>
          <w:lang w:val="en-GB"/>
        </w:rPr>
        <w:t>of Jewish origin, felt threatened. The couple w</w:t>
      </w:r>
      <w:r w:rsidR="009943B1">
        <w:rPr>
          <w:rFonts w:ascii="Klavika" w:hAnsi="Klavika"/>
          <w:lang w:val="en-GB"/>
        </w:rPr>
        <w:t>ere</w:t>
      </w:r>
      <w:r w:rsidR="00DC29F0" w:rsidRPr="00DC29F0">
        <w:rPr>
          <w:rFonts w:ascii="Klavika" w:hAnsi="Klavika"/>
          <w:lang w:val="en-GB"/>
        </w:rPr>
        <w:t xml:space="preserve"> </w:t>
      </w:r>
      <w:r w:rsidR="009943B1">
        <w:rPr>
          <w:rFonts w:ascii="Klavika" w:hAnsi="Klavika"/>
          <w:lang w:val="en-GB"/>
        </w:rPr>
        <w:t>compelled</w:t>
      </w:r>
      <w:r w:rsidR="00DC29F0" w:rsidRPr="00DC29F0">
        <w:rPr>
          <w:rFonts w:ascii="Klavika" w:hAnsi="Klavika"/>
          <w:lang w:val="en-GB"/>
        </w:rPr>
        <w:t xml:space="preserve"> to leave Paris for Lisbon</w:t>
      </w:r>
      <w:r w:rsidR="009943B1">
        <w:rPr>
          <w:rFonts w:ascii="Klavika" w:hAnsi="Klavika"/>
          <w:lang w:val="en-GB"/>
        </w:rPr>
        <w:t>, from where they sailed to</w:t>
      </w:r>
      <w:r w:rsidR="00DC29F0" w:rsidRPr="00DC29F0">
        <w:rPr>
          <w:rFonts w:ascii="Klavika" w:hAnsi="Klavika"/>
          <w:lang w:val="en-GB"/>
        </w:rPr>
        <w:t xml:space="preserve"> Rio de Janeiro in June </w:t>
      </w:r>
      <w:r w:rsidR="00DC29F0" w:rsidRPr="00DC29F0">
        <w:rPr>
          <w:rFonts w:ascii="Klavika" w:hAnsi="Klavika"/>
          <w:lang w:val="en-GB"/>
        </w:rPr>
        <w:lastRenderedPageBreak/>
        <w:t xml:space="preserve">1940. </w:t>
      </w:r>
      <w:r w:rsidR="002075FB">
        <w:rPr>
          <w:rFonts w:ascii="Klavika" w:hAnsi="Klavika"/>
          <w:lang w:val="en-GB"/>
        </w:rPr>
        <w:t xml:space="preserve">Following their </w:t>
      </w:r>
      <w:r w:rsidR="009943B1">
        <w:rPr>
          <w:rFonts w:ascii="Klavika" w:hAnsi="Klavika"/>
          <w:lang w:val="en-GB"/>
        </w:rPr>
        <w:t xml:space="preserve">return to </w:t>
      </w:r>
      <w:r w:rsidR="00DC29F0" w:rsidRPr="00DC29F0">
        <w:rPr>
          <w:rFonts w:ascii="Klavika" w:hAnsi="Klavika"/>
          <w:lang w:val="en-GB"/>
        </w:rPr>
        <w:t xml:space="preserve">the </w:t>
      </w:r>
      <w:r w:rsidR="009943B1">
        <w:rPr>
          <w:rFonts w:ascii="Klavika" w:hAnsi="Klavika"/>
          <w:lang w:val="en-GB"/>
        </w:rPr>
        <w:t xml:space="preserve">French </w:t>
      </w:r>
      <w:r w:rsidR="00DC29F0" w:rsidRPr="00DC29F0">
        <w:rPr>
          <w:rFonts w:ascii="Klavika" w:hAnsi="Klavika"/>
          <w:lang w:val="en-GB"/>
        </w:rPr>
        <w:t>capital in March 1947</w:t>
      </w:r>
      <w:r w:rsidR="00F40451">
        <w:rPr>
          <w:rFonts w:ascii="Klavika" w:hAnsi="Klavika"/>
          <w:lang w:val="en-GB"/>
        </w:rPr>
        <w:t>,</w:t>
      </w:r>
      <w:r w:rsidR="00DC29F0" w:rsidRPr="00DC29F0">
        <w:rPr>
          <w:rFonts w:ascii="Klavika" w:hAnsi="Klavika"/>
          <w:lang w:val="en-GB"/>
        </w:rPr>
        <w:t xml:space="preserve"> Vieira da Silva exhibited h</w:t>
      </w:r>
      <w:r w:rsidR="002075FB">
        <w:rPr>
          <w:rFonts w:ascii="Klavika" w:hAnsi="Klavika"/>
          <w:lang w:val="en-GB"/>
        </w:rPr>
        <w:t>er</w:t>
      </w:r>
      <w:r w:rsidR="00DC29F0" w:rsidRPr="00DC29F0">
        <w:rPr>
          <w:rFonts w:ascii="Klavika" w:hAnsi="Klavika"/>
          <w:lang w:val="en-GB"/>
        </w:rPr>
        <w:t xml:space="preserve"> Brazilian works at the </w:t>
      </w:r>
      <w:r w:rsidR="002075FB">
        <w:rPr>
          <w:rFonts w:ascii="Klavika" w:hAnsi="Klavika"/>
          <w:lang w:val="en-GB"/>
        </w:rPr>
        <w:t xml:space="preserve">Galerie </w:t>
      </w:r>
      <w:r w:rsidR="00DC29F0" w:rsidRPr="00DC29F0">
        <w:rPr>
          <w:rFonts w:ascii="Klavika" w:hAnsi="Klavika"/>
          <w:lang w:val="en-GB"/>
        </w:rPr>
        <w:t>Jeanne Bucher</w:t>
      </w:r>
      <w:r w:rsidR="00F11F56">
        <w:rPr>
          <w:rFonts w:ascii="Klavika" w:hAnsi="Klavika"/>
          <w:lang w:val="en-GB"/>
        </w:rPr>
        <w:t>.</w:t>
      </w:r>
      <w:r w:rsidR="002075FB" w:rsidRPr="00F54391">
        <w:rPr>
          <w:rStyle w:val="Appelnotedebasdep"/>
          <w:rFonts w:ascii="Klavika" w:hAnsi="Klavika"/>
        </w:rPr>
        <w:footnoteReference w:id="5"/>
      </w:r>
      <w:r w:rsidR="00DC29F0" w:rsidRPr="00DC29F0">
        <w:rPr>
          <w:rFonts w:ascii="Klavika" w:hAnsi="Klavika"/>
          <w:lang w:val="en-GB"/>
        </w:rPr>
        <w:t xml:space="preserve"> </w:t>
      </w:r>
      <w:r w:rsidR="00F40451">
        <w:rPr>
          <w:rFonts w:ascii="Klavika" w:hAnsi="Klavika"/>
          <w:lang w:val="en-GB"/>
        </w:rPr>
        <w:t>O</w:t>
      </w:r>
      <w:r w:rsidR="002075FB">
        <w:rPr>
          <w:rFonts w:ascii="Klavika" w:hAnsi="Klavika"/>
          <w:lang w:val="en-GB"/>
        </w:rPr>
        <w:t xml:space="preserve">ne </w:t>
      </w:r>
      <w:r w:rsidR="00DC29F0" w:rsidRPr="00DC29F0">
        <w:rPr>
          <w:rFonts w:ascii="Klavika" w:hAnsi="Klavika"/>
          <w:lang w:val="en-GB"/>
        </w:rPr>
        <w:t xml:space="preserve">was </w:t>
      </w:r>
      <w:r w:rsidR="00DC29F0" w:rsidRPr="002075FB">
        <w:rPr>
          <w:rFonts w:ascii="Klavika" w:hAnsi="Klavika"/>
          <w:i/>
          <w:iCs/>
          <w:lang w:val="en-GB"/>
        </w:rPr>
        <w:t xml:space="preserve">Le </w:t>
      </w:r>
      <w:proofErr w:type="spellStart"/>
      <w:r w:rsidR="00DC29F0" w:rsidRPr="002075FB">
        <w:rPr>
          <w:rFonts w:ascii="Klavika" w:hAnsi="Klavika"/>
          <w:i/>
          <w:iCs/>
          <w:lang w:val="en-GB"/>
        </w:rPr>
        <w:t>Désastre</w:t>
      </w:r>
      <w:proofErr w:type="spellEnd"/>
      <w:r w:rsidR="002075FB">
        <w:rPr>
          <w:rFonts w:ascii="Klavika" w:hAnsi="Klavika"/>
          <w:lang w:val="en-GB"/>
        </w:rPr>
        <w:t xml:space="preserve"> (</w:t>
      </w:r>
      <w:r w:rsidR="002075FB">
        <w:rPr>
          <w:rFonts w:ascii="Klavika" w:hAnsi="Klavika"/>
          <w:i/>
          <w:iCs/>
          <w:lang w:val="en-GB"/>
        </w:rPr>
        <w:t>The Disaster</w:t>
      </w:r>
      <w:r w:rsidR="002075FB">
        <w:rPr>
          <w:rFonts w:ascii="Klavika" w:hAnsi="Klavika"/>
          <w:lang w:val="en-GB"/>
        </w:rPr>
        <w:t>)</w:t>
      </w:r>
      <w:r w:rsidR="00DC29F0" w:rsidRPr="00DC29F0">
        <w:rPr>
          <w:rFonts w:ascii="Klavika" w:hAnsi="Klavika"/>
          <w:lang w:val="en-GB"/>
        </w:rPr>
        <w:t xml:space="preserve">, a </w:t>
      </w:r>
      <w:r w:rsidR="002075FB">
        <w:rPr>
          <w:rFonts w:ascii="Klavika" w:hAnsi="Klavika"/>
          <w:lang w:val="en-GB"/>
        </w:rPr>
        <w:t>genuin</w:t>
      </w:r>
      <w:r w:rsidR="00DC29F0" w:rsidRPr="00DC29F0">
        <w:rPr>
          <w:rFonts w:ascii="Klavika" w:hAnsi="Klavika"/>
          <w:lang w:val="en-GB"/>
        </w:rPr>
        <w:t xml:space="preserve">e </w:t>
      </w:r>
    </w:p>
    <w:p w14:paraId="21AE3F7B" w14:textId="77777777" w:rsidR="00F11F56" w:rsidRDefault="00F11F56" w:rsidP="00546905">
      <w:pPr>
        <w:jc w:val="both"/>
        <w:rPr>
          <w:rFonts w:ascii="Klavika" w:hAnsi="Klavika"/>
          <w:lang w:val="en-GB"/>
        </w:rPr>
      </w:pPr>
    </w:p>
    <w:p w14:paraId="7FC8C482" w14:textId="39A59E14" w:rsidR="005F2983" w:rsidRDefault="005B6851" w:rsidP="00546905">
      <w:pPr>
        <w:jc w:val="both"/>
        <w:rPr>
          <w:rFonts w:ascii="Klavika" w:hAnsi="Klavika"/>
          <w:lang w:val="en-GB"/>
        </w:rPr>
      </w:pPr>
      <w:r>
        <w:rPr>
          <w:rFonts w:ascii="Klavika" w:hAnsi="Klavika"/>
          <w:lang w:val="en-GB"/>
        </w:rPr>
        <w:t>“</w:t>
      </w:r>
      <w:r w:rsidR="00DC29F0" w:rsidRPr="00DC29F0">
        <w:rPr>
          <w:rFonts w:ascii="Klavika" w:hAnsi="Klavika"/>
          <w:lang w:val="en-GB"/>
        </w:rPr>
        <w:t>cry of the absurd</w:t>
      </w:r>
      <w:r>
        <w:rPr>
          <w:rFonts w:ascii="Klavika" w:hAnsi="Klavika"/>
          <w:lang w:val="en-GB"/>
        </w:rPr>
        <w:t>”</w:t>
      </w:r>
      <w:r w:rsidR="004326F4" w:rsidRPr="00F54391">
        <w:rPr>
          <w:rStyle w:val="Appelnotedebasdep"/>
          <w:rFonts w:ascii="Klavika" w:hAnsi="Klavika"/>
        </w:rPr>
        <w:footnoteReference w:id="6"/>
      </w:r>
      <w:r w:rsidR="00DC29F0" w:rsidRPr="00DC29F0">
        <w:rPr>
          <w:rFonts w:ascii="Klavika" w:hAnsi="Klavika"/>
          <w:lang w:val="en-GB"/>
        </w:rPr>
        <w:t xml:space="preserve"> for its author (fig.</w:t>
      </w:r>
      <w:r w:rsidR="004326F4">
        <w:rPr>
          <w:rFonts w:ascii="Klavika" w:hAnsi="Klavika"/>
          <w:lang w:val="en-GB"/>
        </w:rPr>
        <w:t> </w:t>
      </w:r>
      <w:r w:rsidR="00DC29F0" w:rsidRPr="00DC29F0">
        <w:rPr>
          <w:rFonts w:ascii="Klavika" w:hAnsi="Klavika"/>
          <w:lang w:val="en-GB"/>
        </w:rPr>
        <w:t>2).</w:t>
      </w:r>
      <w:r w:rsidR="004326F4">
        <w:rPr>
          <w:rFonts w:ascii="Klavika" w:hAnsi="Klavika"/>
          <w:lang w:val="en-GB"/>
        </w:rPr>
        <w:t xml:space="preserve"> </w:t>
      </w:r>
      <w:r>
        <w:rPr>
          <w:rFonts w:ascii="Klavika" w:hAnsi="Klavika"/>
          <w:lang w:val="en-GB"/>
        </w:rPr>
        <w:t>“</w:t>
      </w:r>
      <w:r w:rsidR="004326F4" w:rsidRPr="004326F4">
        <w:rPr>
          <w:rFonts w:ascii="Klavika" w:hAnsi="Klavika"/>
          <w:lang w:val="en-GB"/>
        </w:rPr>
        <w:t>Afterwards, I realised that I could no longer continue in th</w:t>
      </w:r>
      <w:r w:rsidR="00DD11E1">
        <w:rPr>
          <w:rFonts w:ascii="Klavika" w:hAnsi="Klavika"/>
          <w:lang w:val="en-GB"/>
        </w:rPr>
        <w:t>at</w:t>
      </w:r>
      <w:r w:rsidR="004326F4" w:rsidRPr="004326F4">
        <w:rPr>
          <w:rFonts w:ascii="Klavika" w:hAnsi="Klavika"/>
          <w:lang w:val="en-GB"/>
        </w:rPr>
        <w:t xml:space="preserve"> way,</w:t>
      </w:r>
      <w:r>
        <w:rPr>
          <w:rFonts w:ascii="Klavika" w:hAnsi="Klavika"/>
          <w:lang w:val="en-GB"/>
        </w:rPr>
        <w:t>”</w:t>
      </w:r>
      <w:r w:rsidR="004326F4" w:rsidRPr="004326F4">
        <w:rPr>
          <w:rFonts w:ascii="Klavika" w:hAnsi="Klavika"/>
          <w:lang w:val="en-GB"/>
        </w:rPr>
        <w:t xml:space="preserve"> </w:t>
      </w:r>
      <w:r w:rsidR="004326F4">
        <w:rPr>
          <w:rFonts w:ascii="Klavika" w:hAnsi="Klavika"/>
          <w:lang w:val="en-GB"/>
        </w:rPr>
        <w:t xml:space="preserve">she </w:t>
      </w:r>
      <w:r w:rsidR="004326F4" w:rsidRPr="004326F4">
        <w:rPr>
          <w:rFonts w:ascii="Klavika" w:hAnsi="Klavika"/>
          <w:lang w:val="en-GB"/>
        </w:rPr>
        <w:t xml:space="preserve">explained, who </w:t>
      </w:r>
      <w:r w:rsidR="00DD11E1">
        <w:rPr>
          <w:rFonts w:ascii="Klavika" w:hAnsi="Klavika"/>
          <w:lang w:val="en-GB"/>
        </w:rPr>
        <w:t>thereafter</w:t>
      </w:r>
      <w:r w:rsidR="004326F4" w:rsidRPr="004326F4">
        <w:rPr>
          <w:rFonts w:ascii="Klavika" w:hAnsi="Klavika"/>
          <w:lang w:val="en-GB"/>
        </w:rPr>
        <w:t xml:space="preserve"> wished to </w:t>
      </w:r>
      <w:r>
        <w:rPr>
          <w:rFonts w:ascii="Klavika" w:hAnsi="Klavika"/>
          <w:lang w:val="en-GB"/>
        </w:rPr>
        <w:t>“</w:t>
      </w:r>
      <w:r w:rsidR="004326F4" w:rsidRPr="004326F4">
        <w:rPr>
          <w:rFonts w:ascii="Klavika" w:hAnsi="Klavika"/>
          <w:lang w:val="en-GB"/>
        </w:rPr>
        <w:t>give joy</w:t>
      </w:r>
      <w:r>
        <w:rPr>
          <w:rFonts w:ascii="Klavika" w:hAnsi="Klavika"/>
          <w:lang w:val="en-GB"/>
        </w:rPr>
        <w:t>”</w:t>
      </w:r>
      <w:r w:rsidR="004326F4" w:rsidRPr="004326F4">
        <w:rPr>
          <w:rFonts w:ascii="Klavika" w:hAnsi="Klavika"/>
          <w:lang w:val="en-GB"/>
        </w:rPr>
        <w:t xml:space="preserve">, </w:t>
      </w:r>
      <w:r w:rsidR="00DD11E1">
        <w:rPr>
          <w:rFonts w:ascii="Klavika" w:hAnsi="Klavika"/>
          <w:lang w:val="en-GB"/>
        </w:rPr>
        <w:t xml:space="preserve">and </w:t>
      </w:r>
      <w:r w:rsidR="004326F4" w:rsidRPr="004326F4">
        <w:rPr>
          <w:rFonts w:ascii="Klavika" w:hAnsi="Klavika"/>
          <w:lang w:val="en-GB"/>
        </w:rPr>
        <w:t>leav</w:t>
      </w:r>
      <w:r w:rsidR="00DD11E1">
        <w:rPr>
          <w:rFonts w:ascii="Klavika" w:hAnsi="Klavika"/>
          <w:lang w:val="en-GB"/>
        </w:rPr>
        <w:t>e</w:t>
      </w:r>
      <w:r w:rsidR="004326F4" w:rsidRPr="004326F4">
        <w:rPr>
          <w:rFonts w:ascii="Klavika" w:hAnsi="Klavika"/>
          <w:lang w:val="en-GB"/>
        </w:rPr>
        <w:t xml:space="preserve"> to others the possibility of </w:t>
      </w:r>
      <w:r>
        <w:rPr>
          <w:rFonts w:ascii="Klavika" w:hAnsi="Klavika"/>
          <w:lang w:val="en-GB"/>
        </w:rPr>
        <w:t>“</w:t>
      </w:r>
      <w:r w:rsidR="004326F4" w:rsidRPr="004326F4">
        <w:rPr>
          <w:rFonts w:ascii="Klavika" w:hAnsi="Klavika"/>
          <w:lang w:val="en-GB"/>
        </w:rPr>
        <w:t>showing horrors</w:t>
      </w:r>
      <w:r>
        <w:rPr>
          <w:rFonts w:ascii="Klavika" w:hAnsi="Klavika"/>
          <w:lang w:val="en-GB"/>
        </w:rPr>
        <w:t>”</w:t>
      </w:r>
      <w:r w:rsidR="004326F4" w:rsidRPr="004326F4">
        <w:rPr>
          <w:rFonts w:ascii="Klavika" w:hAnsi="Klavika"/>
          <w:lang w:val="en-GB"/>
        </w:rPr>
        <w:t>.</w:t>
      </w:r>
      <w:r w:rsidR="00DD11E1" w:rsidRPr="00F54391">
        <w:rPr>
          <w:rStyle w:val="Appelnotedebasdep"/>
          <w:rFonts w:ascii="Klavika" w:hAnsi="Klavika"/>
        </w:rPr>
        <w:footnoteReference w:id="7"/>
      </w:r>
      <w:r w:rsidR="004326F4" w:rsidRPr="004326F4">
        <w:rPr>
          <w:rFonts w:ascii="Klavika" w:hAnsi="Klavika"/>
          <w:lang w:val="en-GB"/>
        </w:rPr>
        <w:t xml:space="preserve"> </w:t>
      </w:r>
      <w:r w:rsidR="008B5BA9">
        <w:rPr>
          <w:rFonts w:ascii="Klavika" w:hAnsi="Klavika"/>
          <w:lang w:val="en-GB"/>
        </w:rPr>
        <w:t xml:space="preserve">Painted in 1951, </w:t>
      </w:r>
      <w:r w:rsidR="004326F4" w:rsidRPr="00DD11E1">
        <w:rPr>
          <w:rFonts w:ascii="Klavika" w:hAnsi="Klavika"/>
          <w:i/>
          <w:iCs/>
          <w:lang w:val="en-GB"/>
        </w:rPr>
        <w:t>Paris</w:t>
      </w:r>
      <w:r w:rsidR="00DD11E1">
        <w:rPr>
          <w:rFonts w:ascii="Klavika" w:hAnsi="Klavika"/>
          <w:i/>
          <w:iCs/>
          <w:lang w:val="en-GB"/>
        </w:rPr>
        <w:t xml:space="preserve">, la </w:t>
      </w:r>
      <w:proofErr w:type="spellStart"/>
      <w:r w:rsidR="00DD11E1">
        <w:rPr>
          <w:rFonts w:ascii="Klavika" w:hAnsi="Klavika"/>
          <w:i/>
          <w:iCs/>
          <w:lang w:val="en-GB"/>
        </w:rPr>
        <w:t>nuit</w:t>
      </w:r>
      <w:proofErr w:type="spellEnd"/>
      <w:r w:rsidR="004326F4" w:rsidRPr="004326F4">
        <w:rPr>
          <w:rFonts w:ascii="Klavika" w:hAnsi="Klavika"/>
          <w:lang w:val="en-GB"/>
        </w:rPr>
        <w:t xml:space="preserve"> is </w:t>
      </w:r>
      <w:r w:rsidR="008B5BA9">
        <w:rPr>
          <w:rFonts w:ascii="Klavika" w:hAnsi="Klavika"/>
          <w:lang w:val="en-GB"/>
        </w:rPr>
        <w:t xml:space="preserve">one of the works </w:t>
      </w:r>
      <w:proofErr w:type="gramStart"/>
      <w:r w:rsidR="008B5BA9">
        <w:rPr>
          <w:rFonts w:ascii="Klavika" w:hAnsi="Klavika"/>
          <w:lang w:val="en-GB"/>
        </w:rPr>
        <w:t>representative</w:t>
      </w:r>
      <w:proofErr w:type="gramEnd"/>
      <w:r w:rsidR="004326F4" w:rsidRPr="004326F4">
        <w:rPr>
          <w:rFonts w:ascii="Klavika" w:hAnsi="Klavika"/>
          <w:lang w:val="en-GB"/>
        </w:rPr>
        <w:t xml:space="preserve"> of this turning point. It is also one of the most </w:t>
      </w:r>
      <w:r w:rsidR="008B5BA9">
        <w:rPr>
          <w:rFonts w:ascii="Klavika" w:hAnsi="Klavika"/>
          <w:lang w:val="en-GB"/>
        </w:rPr>
        <w:t>striking</w:t>
      </w:r>
      <w:r w:rsidR="004326F4" w:rsidRPr="004326F4">
        <w:rPr>
          <w:rFonts w:ascii="Klavika" w:hAnsi="Klavika"/>
          <w:lang w:val="en-GB"/>
        </w:rPr>
        <w:t xml:space="preserve"> contemporary </w:t>
      </w:r>
      <w:r w:rsidR="005F284D">
        <w:rPr>
          <w:rFonts w:ascii="Klavika" w:hAnsi="Klavika"/>
          <w:lang w:val="en-GB"/>
        </w:rPr>
        <w:t>depictions</w:t>
      </w:r>
      <w:r w:rsidR="004326F4" w:rsidRPr="004326F4">
        <w:rPr>
          <w:rFonts w:ascii="Klavika" w:hAnsi="Klavika"/>
          <w:lang w:val="en-GB"/>
        </w:rPr>
        <w:t xml:space="preserve"> of the metropolis, </w:t>
      </w:r>
      <w:r w:rsidR="008B5BA9">
        <w:rPr>
          <w:rFonts w:ascii="Klavika" w:hAnsi="Klavika"/>
          <w:lang w:val="en-GB"/>
        </w:rPr>
        <w:t xml:space="preserve">which was </w:t>
      </w:r>
      <w:r w:rsidR="004326F4" w:rsidRPr="004326F4">
        <w:rPr>
          <w:rFonts w:ascii="Klavika" w:hAnsi="Klavika"/>
          <w:lang w:val="en-GB"/>
        </w:rPr>
        <w:t xml:space="preserve">itself </w:t>
      </w:r>
      <w:r w:rsidR="008B5BA9">
        <w:rPr>
          <w:rFonts w:ascii="Klavika" w:hAnsi="Klavika"/>
          <w:lang w:val="en-GB"/>
        </w:rPr>
        <w:t xml:space="preserve">undergoing </w:t>
      </w:r>
      <w:r w:rsidR="004326F4" w:rsidRPr="004326F4">
        <w:rPr>
          <w:rFonts w:ascii="Klavika" w:hAnsi="Klavika"/>
          <w:lang w:val="en-GB"/>
        </w:rPr>
        <w:t xml:space="preserve">transformation, at the </w:t>
      </w:r>
      <w:r w:rsidR="008B5BA9">
        <w:rPr>
          <w:rFonts w:ascii="Klavika" w:hAnsi="Klavika"/>
          <w:lang w:val="en-GB"/>
        </w:rPr>
        <w:t>start</w:t>
      </w:r>
      <w:r w:rsidR="004326F4" w:rsidRPr="004326F4">
        <w:rPr>
          <w:rFonts w:ascii="Klavika" w:hAnsi="Klavika"/>
          <w:lang w:val="en-GB"/>
        </w:rPr>
        <w:t xml:space="preserve"> of the 1950s.</w:t>
      </w:r>
    </w:p>
    <w:p w14:paraId="27CDE19C" w14:textId="2054D2B9" w:rsidR="008B5BA9" w:rsidRDefault="008B5BA9" w:rsidP="00546905">
      <w:pPr>
        <w:jc w:val="both"/>
        <w:rPr>
          <w:rFonts w:ascii="Klavika" w:hAnsi="Klavika"/>
          <w:lang w:val="en-GB"/>
        </w:rPr>
      </w:pPr>
    </w:p>
    <w:p w14:paraId="7124CDC2" w14:textId="17B5701E" w:rsidR="008B5BA9" w:rsidRPr="00DC29F0" w:rsidRDefault="002451A4" w:rsidP="00546905">
      <w:pPr>
        <w:jc w:val="both"/>
        <w:rPr>
          <w:rFonts w:ascii="Klavika" w:hAnsi="Klavika"/>
          <w:lang w:val="en-GB"/>
        </w:rPr>
      </w:pPr>
      <w:r w:rsidRPr="002451A4">
        <w:rPr>
          <w:rFonts w:ascii="Klavika" w:hAnsi="Klavika"/>
          <w:lang w:val="en-GB"/>
        </w:rPr>
        <w:t xml:space="preserve">Vieira da Silva left Brazil </w:t>
      </w:r>
      <w:r w:rsidR="005B6851">
        <w:rPr>
          <w:rFonts w:ascii="Klavika" w:hAnsi="Klavika"/>
          <w:lang w:val="en-GB"/>
        </w:rPr>
        <w:t>“</w:t>
      </w:r>
      <w:r w:rsidRPr="002451A4">
        <w:rPr>
          <w:rFonts w:ascii="Klavika" w:hAnsi="Klavika"/>
          <w:lang w:val="en-GB"/>
        </w:rPr>
        <w:t>to fulfil her Parisian and international destiny</w:t>
      </w:r>
      <w:r w:rsidR="005B6851">
        <w:rPr>
          <w:rFonts w:ascii="Klavika" w:hAnsi="Klavika"/>
          <w:lang w:val="en-GB"/>
        </w:rPr>
        <w:t>”</w:t>
      </w:r>
      <w:r w:rsidRPr="002451A4">
        <w:rPr>
          <w:rFonts w:ascii="Klavika" w:hAnsi="Klavika"/>
          <w:lang w:val="en-GB"/>
        </w:rPr>
        <w:t>.</w:t>
      </w:r>
      <w:r w:rsidRPr="00F54391">
        <w:rPr>
          <w:rStyle w:val="Appelnotedebasdep"/>
          <w:rFonts w:ascii="Klavika" w:hAnsi="Klavika"/>
        </w:rPr>
        <w:footnoteReference w:id="8"/>
      </w:r>
      <w:r w:rsidRPr="002451A4">
        <w:rPr>
          <w:rFonts w:ascii="Klavika" w:hAnsi="Klavika"/>
          <w:lang w:val="en-GB"/>
        </w:rPr>
        <w:t xml:space="preserve"> </w:t>
      </w:r>
      <w:r>
        <w:rPr>
          <w:rFonts w:ascii="Klavika" w:hAnsi="Klavika"/>
          <w:lang w:val="en-GB"/>
        </w:rPr>
        <w:t>Back i</w:t>
      </w:r>
      <w:r w:rsidRPr="002451A4">
        <w:rPr>
          <w:rFonts w:ascii="Klavika" w:hAnsi="Klavika"/>
          <w:lang w:val="en-GB"/>
        </w:rPr>
        <w:t>n the French capital</w:t>
      </w:r>
      <w:r>
        <w:rPr>
          <w:rFonts w:ascii="Klavika" w:hAnsi="Klavika"/>
          <w:lang w:val="en-GB"/>
        </w:rPr>
        <w:t>,</w:t>
      </w:r>
      <w:r w:rsidRPr="002451A4">
        <w:rPr>
          <w:rFonts w:ascii="Klavika" w:hAnsi="Klavika"/>
          <w:lang w:val="en-GB"/>
        </w:rPr>
        <w:t xml:space="preserve"> she </w:t>
      </w:r>
      <w:r>
        <w:rPr>
          <w:rFonts w:ascii="Klavika" w:hAnsi="Klavika"/>
          <w:lang w:val="en-GB"/>
        </w:rPr>
        <w:t xml:space="preserve">connected once again with </w:t>
      </w:r>
      <w:r w:rsidRPr="002451A4">
        <w:rPr>
          <w:rFonts w:ascii="Klavika" w:hAnsi="Klavika"/>
          <w:lang w:val="en-GB"/>
        </w:rPr>
        <w:t xml:space="preserve">her friends and </w:t>
      </w:r>
      <w:r>
        <w:rPr>
          <w:rFonts w:ascii="Klavika" w:hAnsi="Klavika"/>
          <w:lang w:val="en-GB"/>
        </w:rPr>
        <w:t xml:space="preserve">steadfast </w:t>
      </w:r>
      <w:r w:rsidRPr="002451A4">
        <w:rPr>
          <w:rFonts w:ascii="Klavika" w:hAnsi="Klavika"/>
          <w:lang w:val="en-GB"/>
        </w:rPr>
        <w:t xml:space="preserve">supporters from before the war, </w:t>
      </w:r>
      <w:r>
        <w:rPr>
          <w:rFonts w:ascii="Klavika" w:hAnsi="Klavika"/>
          <w:lang w:val="en-GB"/>
        </w:rPr>
        <w:t xml:space="preserve">primarily </w:t>
      </w:r>
      <w:r w:rsidRPr="002451A4">
        <w:rPr>
          <w:rFonts w:ascii="Klavika" w:hAnsi="Klavika"/>
          <w:lang w:val="en-GB"/>
        </w:rPr>
        <w:t>the gallery</w:t>
      </w:r>
      <w:r>
        <w:rPr>
          <w:rFonts w:ascii="Klavika" w:hAnsi="Klavika"/>
          <w:lang w:val="en-GB"/>
        </w:rPr>
        <w:t>-</w:t>
      </w:r>
      <w:r w:rsidRPr="002451A4">
        <w:rPr>
          <w:rFonts w:ascii="Klavika" w:hAnsi="Klavika"/>
          <w:lang w:val="en-GB"/>
        </w:rPr>
        <w:t xml:space="preserve">owner Jeanne Bucher, who exhibited her </w:t>
      </w:r>
      <w:r>
        <w:rPr>
          <w:rFonts w:ascii="Klavika" w:hAnsi="Klavika"/>
          <w:lang w:val="en-GB"/>
        </w:rPr>
        <w:t xml:space="preserve">work once more </w:t>
      </w:r>
      <w:r w:rsidRPr="002451A4">
        <w:rPr>
          <w:rFonts w:ascii="Klavika" w:hAnsi="Klavika"/>
          <w:lang w:val="en-GB"/>
        </w:rPr>
        <w:t>in 1951.</w:t>
      </w:r>
      <w:r w:rsidRPr="00F54391">
        <w:rPr>
          <w:rStyle w:val="Appelnotedebasdep"/>
          <w:rFonts w:ascii="Klavika" w:hAnsi="Klavika"/>
        </w:rPr>
        <w:footnoteReference w:id="9"/>
      </w:r>
      <w:r w:rsidRPr="002451A4">
        <w:rPr>
          <w:rFonts w:ascii="Klavika" w:hAnsi="Klavika"/>
          <w:lang w:val="en-GB"/>
        </w:rPr>
        <w:t xml:space="preserve"> Th</w:t>
      </w:r>
      <w:r w:rsidR="002B46D0">
        <w:rPr>
          <w:rFonts w:ascii="Klavika" w:hAnsi="Klavika"/>
          <w:lang w:val="en-GB"/>
        </w:rPr>
        <w:t>at</w:t>
      </w:r>
      <w:r w:rsidRPr="002451A4">
        <w:rPr>
          <w:rFonts w:ascii="Klavika" w:hAnsi="Klavika"/>
          <w:lang w:val="en-GB"/>
        </w:rPr>
        <w:t xml:space="preserve"> same year, the equally </w:t>
      </w:r>
      <w:r w:rsidR="002B46D0">
        <w:rPr>
          <w:rFonts w:ascii="Klavika" w:hAnsi="Klavika"/>
          <w:lang w:val="en-GB"/>
        </w:rPr>
        <w:t>distinguished</w:t>
      </w:r>
      <w:r w:rsidR="002B46D0" w:rsidRPr="002451A4">
        <w:rPr>
          <w:rFonts w:ascii="Klavika" w:hAnsi="Klavika"/>
          <w:lang w:val="en-GB"/>
        </w:rPr>
        <w:t xml:space="preserve"> </w:t>
      </w:r>
      <w:r w:rsidR="002B46D0">
        <w:rPr>
          <w:rFonts w:ascii="Klavika" w:hAnsi="Klavika"/>
          <w:lang w:val="en-GB"/>
        </w:rPr>
        <w:t xml:space="preserve">Galerie </w:t>
      </w:r>
      <w:r w:rsidRPr="002451A4">
        <w:rPr>
          <w:rFonts w:ascii="Klavika" w:hAnsi="Klavika"/>
          <w:lang w:val="en-GB"/>
        </w:rPr>
        <w:t>Pierre offered Vieira da Silva a second solo exhibition.</w:t>
      </w:r>
      <w:r w:rsidR="002B46D0" w:rsidRPr="00F54391">
        <w:rPr>
          <w:rStyle w:val="Appelnotedebasdep"/>
          <w:rFonts w:ascii="Klavika" w:hAnsi="Klavika"/>
        </w:rPr>
        <w:footnoteReference w:id="10"/>
      </w:r>
      <w:r w:rsidRPr="002451A4">
        <w:rPr>
          <w:rFonts w:ascii="Klavika" w:hAnsi="Klavika"/>
          <w:lang w:val="en-GB"/>
        </w:rPr>
        <w:t xml:space="preserve"> It was in this creative </w:t>
      </w:r>
      <w:r w:rsidR="002B46D0">
        <w:rPr>
          <w:rFonts w:ascii="Klavika" w:hAnsi="Klavika"/>
          <w:lang w:val="en-GB"/>
        </w:rPr>
        <w:t>ferment</w:t>
      </w:r>
      <w:r w:rsidRPr="002451A4">
        <w:rPr>
          <w:rFonts w:ascii="Klavika" w:hAnsi="Klavika"/>
          <w:lang w:val="en-GB"/>
        </w:rPr>
        <w:t xml:space="preserve"> that </w:t>
      </w:r>
      <w:r w:rsidRPr="002B46D0">
        <w:rPr>
          <w:rFonts w:ascii="Klavika" w:hAnsi="Klavika"/>
          <w:i/>
          <w:iCs/>
          <w:lang w:val="en-GB"/>
        </w:rPr>
        <w:t>Paris</w:t>
      </w:r>
      <w:r w:rsidR="002B46D0" w:rsidRPr="002B46D0">
        <w:rPr>
          <w:rFonts w:ascii="Klavika" w:hAnsi="Klavika"/>
          <w:i/>
          <w:iCs/>
          <w:lang w:val="en-GB"/>
        </w:rPr>
        <w:t xml:space="preserve">, la </w:t>
      </w:r>
      <w:proofErr w:type="spellStart"/>
      <w:r w:rsidR="002B46D0" w:rsidRPr="002B46D0">
        <w:rPr>
          <w:rFonts w:ascii="Klavika" w:hAnsi="Klavika"/>
          <w:i/>
          <w:iCs/>
          <w:lang w:val="en-GB"/>
        </w:rPr>
        <w:t>nuit</w:t>
      </w:r>
      <w:proofErr w:type="spellEnd"/>
      <w:r w:rsidRPr="002451A4">
        <w:rPr>
          <w:rFonts w:ascii="Klavika" w:hAnsi="Klavika"/>
          <w:lang w:val="en-GB"/>
        </w:rPr>
        <w:t xml:space="preserve"> was </w:t>
      </w:r>
      <w:r w:rsidR="002B46D0">
        <w:rPr>
          <w:rFonts w:ascii="Klavika" w:hAnsi="Klavika"/>
          <w:lang w:val="en-GB"/>
        </w:rPr>
        <w:t>created</w:t>
      </w:r>
      <w:r w:rsidRPr="002451A4">
        <w:rPr>
          <w:rFonts w:ascii="Klavika" w:hAnsi="Klavika"/>
          <w:lang w:val="en-GB"/>
        </w:rPr>
        <w:t xml:space="preserve">. The </w:t>
      </w:r>
      <w:r w:rsidR="002B46D0">
        <w:rPr>
          <w:rFonts w:ascii="Klavika" w:hAnsi="Klavika"/>
          <w:lang w:val="en-GB"/>
        </w:rPr>
        <w:t>painting</w:t>
      </w:r>
      <w:r w:rsidRPr="002451A4">
        <w:rPr>
          <w:rFonts w:ascii="Klavika" w:hAnsi="Klavika"/>
          <w:lang w:val="en-GB"/>
        </w:rPr>
        <w:t xml:space="preserve"> was </w:t>
      </w:r>
      <w:r w:rsidR="002B46D0">
        <w:rPr>
          <w:rFonts w:ascii="Klavika" w:hAnsi="Klavika"/>
          <w:lang w:val="en-GB"/>
        </w:rPr>
        <w:t xml:space="preserve">not </w:t>
      </w:r>
      <w:r w:rsidRPr="002451A4">
        <w:rPr>
          <w:rFonts w:ascii="Klavika" w:hAnsi="Klavika"/>
          <w:lang w:val="en-GB"/>
        </w:rPr>
        <w:t xml:space="preserve">painted </w:t>
      </w:r>
      <w:r w:rsidR="002B46D0" w:rsidRPr="003148BC">
        <w:rPr>
          <w:rFonts w:ascii="Klavika" w:hAnsi="Klavika"/>
          <w:i/>
          <w:iCs/>
          <w:lang w:val="en-GB"/>
        </w:rPr>
        <w:t xml:space="preserve">sur le </w:t>
      </w:r>
      <w:r w:rsidRPr="003148BC">
        <w:rPr>
          <w:rFonts w:ascii="Klavika" w:hAnsi="Klavika"/>
          <w:i/>
          <w:iCs/>
          <w:lang w:val="en-GB"/>
        </w:rPr>
        <w:t>motif</w:t>
      </w:r>
      <w:r w:rsidRPr="002451A4">
        <w:rPr>
          <w:rFonts w:ascii="Klavika" w:hAnsi="Klavika"/>
          <w:lang w:val="en-GB"/>
        </w:rPr>
        <w:t>, but in he</w:t>
      </w:r>
      <w:r w:rsidR="003148BC">
        <w:rPr>
          <w:rFonts w:ascii="Klavika" w:hAnsi="Klavika"/>
          <w:lang w:val="en-GB"/>
        </w:rPr>
        <w:t>r</w:t>
      </w:r>
      <w:r w:rsidRPr="002451A4">
        <w:rPr>
          <w:rFonts w:ascii="Klavika" w:hAnsi="Klavika"/>
          <w:lang w:val="en-GB"/>
        </w:rPr>
        <w:t xml:space="preserve"> studio on Boulevard Saint-Jacques. </w:t>
      </w:r>
      <w:r w:rsidR="00B153F7">
        <w:rPr>
          <w:rFonts w:ascii="Klavika" w:hAnsi="Klavika"/>
          <w:lang w:val="en-GB"/>
        </w:rPr>
        <w:t xml:space="preserve">She </w:t>
      </w:r>
      <w:r w:rsidRPr="002451A4">
        <w:rPr>
          <w:rFonts w:ascii="Klavika" w:hAnsi="Klavika"/>
          <w:lang w:val="en-GB"/>
        </w:rPr>
        <w:t>always compose</w:t>
      </w:r>
      <w:r w:rsidR="00B153F7">
        <w:rPr>
          <w:rFonts w:ascii="Klavika" w:hAnsi="Klavika"/>
          <w:lang w:val="en-GB"/>
        </w:rPr>
        <w:t>d her works</w:t>
      </w:r>
      <w:r w:rsidRPr="002451A4">
        <w:rPr>
          <w:rFonts w:ascii="Klavika" w:hAnsi="Klavika"/>
          <w:lang w:val="en-GB"/>
        </w:rPr>
        <w:t xml:space="preserve"> from memory, </w:t>
      </w:r>
      <w:r w:rsidR="00B153F7">
        <w:rPr>
          <w:rFonts w:ascii="Klavika" w:hAnsi="Klavika"/>
          <w:lang w:val="en-GB"/>
        </w:rPr>
        <w:t xml:space="preserve">in an attempt to </w:t>
      </w:r>
      <w:r w:rsidRPr="002451A4">
        <w:rPr>
          <w:rFonts w:ascii="Klavika" w:hAnsi="Klavika"/>
          <w:lang w:val="en-GB"/>
        </w:rPr>
        <w:t xml:space="preserve">reproduce on </w:t>
      </w:r>
      <w:proofErr w:type="gramStart"/>
      <w:r w:rsidRPr="002451A4">
        <w:rPr>
          <w:rFonts w:ascii="Klavika" w:hAnsi="Klavika"/>
          <w:lang w:val="en-GB"/>
        </w:rPr>
        <w:t>canvas</w:t>
      </w:r>
      <w:proofErr w:type="gramEnd"/>
      <w:r w:rsidRPr="002451A4">
        <w:rPr>
          <w:rFonts w:ascii="Klavika" w:hAnsi="Klavika"/>
          <w:lang w:val="en-GB"/>
        </w:rPr>
        <w:t xml:space="preserve"> the impressions </w:t>
      </w:r>
      <w:r w:rsidR="00B153F7">
        <w:rPr>
          <w:rFonts w:ascii="Klavika" w:hAnsi="Klavika"/>
          <w:lang w:val="en-GB"/>
        </w:rPr>
        <w:t xml:space="preserve">made on her while </w:t>
      </w:r>
      <w:r w:rsidRPr="002451A4">
        <w:rPr>
          <w:rFonts w:ascii="Klavika" w:hAnsi="Klavika"/>
          <w:lang w:val="en-GB"/>
        </w:rPr>
        <w:t>wandering</w:t>
      </w:r>
      <w:r w:rsidR="00B153F7">
        <w:rPr>
          <w:rFonts w:ascii="Klavika" w:hAnsi="Klavika"/>
          <w:lang w:val="en-GB"/>
        </w:rPr>
        <w:t xml:space="preserve"> through the city</w:t>
      </w:r>
      <w:r w:rsidRPr="002451A4">
        <w:rPr>
          <w:rFonts w:ascii="Klavika" w:hAnsi="Klavika"/>
          <w:lang w:val="en-GB"/>
        </w:rPr>
        <w:t xml:space="preserve">. </w:t>
      </w:r>
      <w:r w:rsidR="005B6851">
        <w:rPr>
          <w:rFonts w:ascii="Klavika" w:hAnsi="Klavika"/>
          <w:lang w:val="en-GB"/>
        </w:rPr>
        <w:t>“</w:t>
      </w:r>
      <w:r w:rsidR="005F4C5B">
        <w:rPr>
          <w:rFonts w:ascii="Klavika" w:hAnsi="Klavika"/>
          <w:lang w:val="en-GB"/>
        </w:rPr>
        <w:t>Do not p</w:t>
      </w:r>
      <w:r w:rsidRPr="002451A4">
        <w:rPr>
          <w:rFonts w:ascii="Klavika" w:hAnsi="Klavika"/>
          <w:lang w:val="en-GB"/>
        </w:rPr>
        <w:t xml:space="preserve">aint </w:t>
      </w:r>
      <w:r w:rsidR="005F4C5B">
        <w:rPr>
          <w:rFonts w:ascii="Klavika" w:hAnsi="Klavika"/>
          <w:lang w:val="en-GB"/>
        </w:rPr>
        <w:t>objects</w:t>
      </w:r>
      <w:r w:rsidRPr="002451A4">
        <w:rPr>
          <w:rFonts w:ascii="Klavika" w:hAnsi="Klavika"/>
          <w:lang w:val="en-GB"/>
        </w:rPr>
        <w:t xml:space="preserve">, but the effect </w:t>
      </w:r>
      <w:r w:rsidR="005F4C5B">
        <w:rPr>
          <w:rFonts w:ascii="Klavika" w:hAnsi="Klavika"/>
          <w:lang w:val="en-GB"/>
        </w:rPr>
        <w:t>they</w:t>
      </w:r>
      <w:r w:rsidRPr="002451A4">
        <w:rPr>
          <w:rFonts w:ascii="Klavika" w:hAnsi="Klavika"/>
          <w:lang w:val="en-GB"/>
        </w:rPr>
        <w:t xml:space="preserve"> produce</w:t>
      </w:r>
      <w:r w:rsidR="005B6851">
        <w:rPr>
          <w:rFonts w:ascii="Klavika" w:hAnsi="Klavika"/>
          <w:lang w:val="en-GB"/>
        </w:rPr>
        <w:t>”</w:t>
      </w:r>
      <w:r w:rsidRPr="002451A4">
        <w:rPr>
          <w:rFonts w:ascii="Klavika" w:hAnsi="Klavika"/>
          <w:lang w:val="en-GB"/>
        </w:rPr>
        <w:t>,</w:t>
      </w:r>
      <w:r w:rsidR="005F4C5B" w:rsidRPr="00F54391">
        <w:rPr>
          <w:rStyle w:val="Appelnotedebasdep"/>
          <w:rFonts w:ascii="Klavika" w:hAnsi="Klavika"/>
        </w:rPr>
        <w:footnoteReference w:id="11"/>
      </w:r>
      <w:r w:rsidRPr="002451A4">
        <w:rPr>
          <w:rFonts w:ascii="Klavika" w:hAnsi="Klavika"/>
          <w:lang w:val="en-GB"/>
        </w:rPr>
        <w:t xml:space="preserve"> recommended Stéphane </w:t>
      </w:r>
      <w:proofErr w:type="spellStart"/>
      <w:r w:rsidRPr="002451A4">
        <w:rPr>
          <w:rFonts w:ascii="Klavika" w:hAnsi="Klavika"/>
          <w:lang w:val="en-GB"/>
        </w:rPr>
        <w:t>Mallarmé</w:t>
      </w:r>
      <w:proofErr w:type="spellEnd"/>
      <w:r w:rsidRPr="002451A4">
        <w:rPr>
          <w:rFonts w:ascii="Klavika" w:hAnsi="Klavika"/>
          <w:lang w:val="en-GB"/>
        </w:rPr>
        <w:t xml:space="preserve">. </w:t>
      </w:r>
      <w:r w:rsidR="005F4C5B" w:rsidRPr="002451A4">
        <w:rPr>
          <w:rFonts w:ascii="Klavika" w:hAnsi="Klavika"/>
          <w:lang w:val="en-GB"/>
        </w:rPr>
        <w:t>Vieira da Silva</w:t>
      </w:r>
      <w:r w:rsidR="005F4C5B">
        <w:rPr>
          <w:rFonts w:ascii="Klavika" w:hAnsi="Klavika"/>
          <w:lang w:val="en-GB"/>
        </w:rPr>
        <w:t xml:space="preserve"> applied t</w:t>
      </w:r>
      <w:r w:rsidRPr="002451A4">
        <w:rPr>
          <w:rFonts w:ascii="Klavika" w:hAnsi="Klavika"/>
          <w:lang w:val="en-GB"/>
        </w:rPr>
        <w:t xml:space="preserve">his precept to </w:t>
      </w:r>
      <w:r w:rsidRPr="005F4C5B">
        <w:rPr>
          <w:rFonts w:ascii="Klavika" w:hAnsi="Klavika"/>
          <w:i/>
          <w:iCs/>
          <w:lang w:val="en-GB"/>
        </w:rPr>
        <w:t>Paris</w:t>
      </w:r>
      <w:r w:rsidR="005F4C5B" w:rsidRPr="005F4C5B">
        <w:rPr>
          <w:rFonts w:ascii="Klavika" w:hAnsi="Klavika"/>
          <w:i/>
          <w:iCs/>
          <w:lang w:val="en-GB"/>
        </w:rPr>
        <w:t xml:space="preserve">, la </w:t>
      </w:r>
      <w:proofErr w:type="spellStart"/>
      <w:r w:rsidR="005F4C5B" w:rsidRPr="005F4C5B">
        <w:rPr>
          <w:rFonts w:ascii="Klavika" w:hAnsi="Klavika"/>
          <w:i/>
          <w:iCs/>
          <w:lang w:val="en-GB"/>
        </w:rPr>
        <w:t>nuit</w:t>
      </w:r>
      <w:proofErr w:type="spellEnd"/>
      <w:r w:rsidRPr="002451A4">
        <w:rPr>
          <w:rFonts w:ascii="Klavika" w:hAnsi="Klavika"/>
          <w:lang w:val="en-GB"/>
        </w:rPr>
        <w:t xml:space="preserve">, as </w:t>
      </w:r>
      <w:r w:rsidR="005F4C5B">
        <w:rPr>
          <w:rFonts w:ascii="Klavika" w:hAnsi="Klavika"/>
          <w:lang w:val="en-GB"/>
        </w:rPr>
        <w:t xml:space="preserve">she did to </w:t>
      </w:r>
      <w:r w:rsidRPr="002451A4">
        <w:rPr>
          <w:rFonts w:ascii="Klavika" w:hAnsi="Klavika"/>
          <w:lang w:val="en-GB"/>
        </w:rPr>
        <w:t xml:space="preserve">all the portraits of cities, </w:t>
      </w:r>
      <w:r w:rsidR="005F4C5B">
        <w:rPr>
          <w:rFonts w:ascii="Klavika" w:hAnsi="Klavika"/>
          <w:lang w:val="en-GB"/>
        </w:rPr>
        <w:t xml:space="preserve">whether </w:t>
      </w:r>
      <w:r w:rsidRPr="002451A4">
        <w:rPr>
          <w:rFonts w:ascii="Klavika" w:hAnsi="Klavika"/>
          <w:lang w:val="en-GB"/>
        </w:rPr>
        <w:t xml:space="preserve">existing or imaginary, that </w:t>
      </w:r>
      <w:r w:rsidR="005F4C5B">
        <w:rPr>
          <w:rFonts w:ascii="Klavika" w:hAnsi="Klavika"/>
          <w:lang w:val="en-GB"/>
        </w:rPr>
        <w:t xml:space="preserve">she </w:t>
      </w:r>
      <w:r w:rsidRPr="002451A4">
        <w:rPr>
          <w:rFonts w:ascii="Klavika" w:hAnsi="Klavika"/>
          <w:lang w:val="en-GB"/>
        </w:rPr>
        <w:t>produced after World War</w:t>
      </w:r>
      <w:r w:rsidR="005F4C5B">
        <w:rPr>
          <w:rFonts w:ascii="Klavika" w:hAnsi="Klavika"/>
          <w:lang w:val="en-GB"/>
        </w:rPr>
        <w:t> II</w:t>
      </w:r>
      <w:r w:rsidRPr="002451A4">
        <w:rPr>
          <w:rFonts w:ascii="Klavika" w:hAnsi="Klavika"/>
          <w:lang w:val="en-GB"/>
        </w:rPr>
        <w:t>. The urban landscape became one of h</w:t>
      </w:r>
      <w:r w:rsidR="005F4C5B">
        <w:rPr>
          <w:rFonts w:ascii="Klavika" w:hAnsi="Klavika"/>
          <w:lang w:val="en-GB"/>
        </w:rPr>
        <w:t>er</w:t>
      </w:r>
      <w:r w:rsidRPr="002451A4">
        <w:rPr>
          <w:rFonts w:ascii="Klavika" w:hAnsi="Klavika"/>
          <w:lang w:val="en-GB"/>
        </w:rPr>
        <w:t xml:space="preserve"> favourite subjects, </w:t>
      </w:r>
      <w:r w:rsidR="008312B5">
        <w:rPr>
          <w:rFonts w:ascii="Klavika" w:hAnsi="Klavika"/>
          <w:lang w:val="en-GB"/>
        </w:rPr>
        <w:t xml:space="preserve">especially since </w:t>
      </w:r>
      <w:r w:rsidRPr="002451A4">
        <w:rPr>
          <w:rFonts w:ascii="Klavika" w:hAnsi="Klavika"/>
          <w:lang w:val="en-GB"/>
        </w:rPr>
        <w:t xml:space="preserve">it </w:t>
      </w:r>
      <w:r w:rsidR="008312B5">
        <w:rPr>
          <w:rFonts w:ascii="Klavika" w:hAnsi="Klavika"/>
          <w:lang w:val="en-GB"/>
        </w:rPr>
        <w:t xml:space="preserve">accorded </w:t>
      </w:r>
      <w:r w:rsidRPr="002451A4">
        <w:rPr>
          <w:rFonts w:ascii="Klavika" w:hAnsi="Klavika"/>
          <w:lang w:val="en-GB"/>
        </w:rPr>
        <w:t>perfectly with h</w:t>
      </w:r>
      <w:r w:rsidR="008312B5">
        <w:rPr>
          <w:rFonts w:ascii="Klavika" w:hAnsi="Klavika"/>
          <w:lang w:val="en-GB"/>
        </w:rPr>
        <w:t>er</w:t>
      </w:r>
      <w:r w:rsidRPr="002451A4">
        <w:rPr>
          <w:rFonts w:ascii="Klavika" w:hAnsi="Klavika"/>
          <w:lang w:val="en-GB"/>
        </w:rPr>
        <w:t xml:space="preserve"> pictorial research into perspective, planes and lines.</w:t>
      </w:r>
    </w:p>
    <w:p w14:paraId="5427B0C7" w14:textId="77777777" w:rsidR="005F2983" w:rsidRPr="00DC29F0" w:rsidRDefault="005F2983" w:rsidP="00546905">
      <w:pPr>
        <w:jc w:val="both"/>
        <w:rPr>
          <w:rFonts w:ascii="Klavika" w:hAnsi="Klavika"/>
          <w:lang w:val="en-GB"/>
        </w:rPr>
      </w:pPr>
    </w:p>
    <w:p w14:paraId="1ACFBC68" w14:textId="77777777" w:rsidR="00D72BC2" w:rsidRPr="004F5D00" w:rsidRDefault="00D72BC2" w:rsidP="0018015F">
      <w:pPr>
        <w:jc w:val="both"/>
        <w:rPr>
          <w:rFonts w:ascii="Klavika" w:hAnsi="Klavika"/>
          <w:lang w:val="en-GB"/>
        </w:rPr>
      </w:pPr>
    </w:p>
    <w:p w14:paraId="2E7B9542" w14:textId="4775320E" w:rsidR="00C57350" w:rsidRPr="008312B5" w:rsidRDefault="003E7774" w:rsidP="0088116B">
      <w:pPr>
        <w:jc w:val="both"/>
        <w:rPr>
          <w:rFonts w:ascii="Klavika" w:hAnsi="Klavika"/>
          <w:i/>
          <w:lang w:val="en-GB"/>
        </w:rPr>
      </w:pPr>
      <w:r w:rsidRPr="008312B5">
        <w:rPr>
          <w:rFonts w:ascii="Klavika" w:hAnsi="Klavika"/>
          <w:i/>
          <w:lang w:val="en-GB"/>
        </w:rPr>
        <w:t>N</w:t>
      </w:r>
      <w:r w:rsidR="008312B5" w:rsidRPr="008312B5">
        <w:rPr>
          <w:rFonts w:ascii="Klavika" w:hAnsi="Klavika"/>
          <w:i/>
          <w:lang w:val="en-GB"/>
        </w:rPr>
        <w:t xml:space="preserve">ew </w:t>
      </w:r>
      <w:r w:rsidRPr="008312B5">
        <w:rPr>
          <w:rFonts w:ascii="Klavika" w:hAnsi="Klavika"/>
          <w:i/>
          <w:lang w:val="en-GB"/>
        </w:rPr>
        <w:t>spatialit</w:t>
      </w:r>
      <w:r w:rsidR="008312B5" w:rsidRPr="008312B5">
        <w:rPr>
          <w:rFonts w:ascii="Klavika" w:hAnsi="Klavika"/>
          <w:i/>
          <w:lang w:val="en-GB"/>
        </w:rPr>
        <w:t>y</w:t>
      </w:r>
    </w:p>
    <w:p w14:paraId="5619D6A6" w14:textId="77777777" w:rsidR="00D72BC2" w:rsidRPr="008312B5" w:rsidRDefault="00D72BC2" w:rsidP="0088116B">
      <w:pPr>
        <w:jc w:val="both"/>
        <w:rPr>
          <w:rFonts w:ascii="Klavika" w:hAnsi="Klavika"/>
          <w:i/>
          <w:lang w:val="en-GB"/>
        </w:rPr>
      </w:pPr>
    </w:p>
    <w:p w14:paraId="4CD0967B" w14:textId="48899445" w:rsidR="008312B5" w:rsidRPr="00D20A0F" w:rsidRDefault="00466317" w:rsidP="005917AA">
      <w:pPr>
        <w:jc w:val="both"/>
        <w:rPr>
          <w:rFonts w:ascii="Klavika" w:hAnsi="Klavika"/>
          <w:lang w:val="en-GB"/>
        </w:rPr>
      </w:pPr>
      <w:r>
        <w:rPr>
          <w:rFonts w:ascii="Klavika" w:hAnsi="Klavika"/>
          <w:lang w:val="en-GB"/>
        </w:rPr>
        <w:t>Indicating</w:t>
      </w:r>
      <w:r w:rsidR="008312B5" w:rsidRPr="008312B5">
        <w:rPr>
          <w:rFonts w:ascii="Klavika" w:hAnsi="Klavika"/>
          <w:lang w:val="en-GB"/>
        </w:rPr>
        <w:t xml:space="preserve"> renewal, Vieira da Silva</w:t>
      </w:r>
      <w:r w:rsidR="005B6851">
        <w:rPr>
          <w:rFonts w:ascii="Klavika" w:hAnsi="Klavika"/>
          <w:lang w:val="en-GB"/>
        </w:rPr>
        <w:t>’</w:t>
      </w:r>
      <w:r w:rsidR="008312B5" w:rsidRPr="008312B5">
        <w:rPr>
          <w:rFonts w:ascii="Klavika" w:hAnsi="Klavika"/>
          <w:lang w:val="en-GB"/>
        </w:rPr>
        <w:t xml:space="preserve">s city </w:t>
      </w:r>
      <w:r w:rsidR="00CD77E6">
        <w:rPr>
          <w:rFonts w:ascii="Klavika" w:hAnsi="Klavika"/>
          <w:lang w:val="en-GB"/>
        </w:rPr>
        <w:t xml:space="preserve">becomes a </w:t>
      </w:r>
      <w:r w:rsidR="008312B5" w:rsidRPr="008312B5">
        <w:rPr>
          <w:rFonts w:ascii="Klavika" w:hAnsi="Klavika"/>
          <w:lang w:val="en-GB"/>
        </w:rPr>
        <w:t xml:space="preserve">perpetual </w:t>
      </w:r>
      <w:r w:rsidR="00CD77E6">
        <w:rPr>
          <w:rFonts w:ascii="Klavika" w:hAnsi="Klavika"/>
          <w:lang w:val="en-GB"/>
        </w:rPr>
        <w:t>worksite</w:t>
      </w:r>
      <w:r w:rsidR="008312B5" w:rsidRPr="008312B5">
        <w:rPr>
          <w:rFonts w:ascii="Klavika" w:hAnsi="Klavika"/>
          <w:lang w:val="en-GB"/>
        </w:rPr>
        <w:t xml:space="preserve">. Streets, </w:t>
      </w:r>
      <w:r>
        <w:rPr>
          <w:rFonts w:ascii="Klavika" w:hAnsi="Klavika"/>
          <w:lang w:val="en-GB"/>
        </w:rPr>
        <w:t>residential</w:t>
      </w:r>
      <w:r w:rsidR="008312B5" w:rsidRPr="008312B5">
        <w:rPr>
          <w:rFonts w:ascii="Klavika" w:hAnsi="Klavika"/>
          <w:lang w:val="en-GB"/>
        </w:rPr>
        <w:t xml:space="preserve"> buildings, urban furniture, tram</w:t>
      </w:r>
      <w:r>
        <w:rPr>
          <w:rFonts w:ascii="Klavika" w:hAnsi="Klavika"/>
          <w:lang w:val="en-GB"/>
        </w:rPr>
        <w:t xml:space="preserve"> cables</w:t>
      </w:r>
      <w:r w:rsidR="008312B5" w:rsidRPr="008312B5">
        <w:rPr>
          <w:rFonts w:ascii="Klavika" w:hAnsi="Klavika"/>
          <w:lang w:val="en-GB"/>
        </w:rPr>
        <w:t xml:space="preserve"> </w:t>
      </w:r>
      <w:r>
        <w:rPr>
          <w:rFonts w:ascii="Klavika" w:hAnsi="Klavika"/>
          <w:lang w:val="en-GB"/>
        </w:rPr>
        <w:t>and overhead</w:t>
      </w:r>
      <w:r w:rsidR="008312B5" w:rsidRPr="008312B5">
        <w:rPr>
          <w:rFonts w:ascii="Klavika" w:hAnsi="Klavika"/>
          <w:lang w:val="en-GB"/>
        </w:rPr>
        <w:t xml:space="preserve"> </w:t>
      </w:r>
      <w:r>
        <w:rPr>
          <w:rFonts w:ascii="Klavika" w:hAnsi="Klavika"/>
          <w:lang w:val="en-GB"/>
        </w:rPr>
        <w:t>metro lines</w:t>
      </w:r>
      <w:r w:rsidR="008312B5" w:rsidRPr="008312B5">
        <w:rPr>
          <w:rFonts w:ascii="Klavika" w:hAnsi="Klavika"/>
          <w:lang w:val="en-GB"/>
        </w:rPr>
        <w:t xml:space="preserve">, </w:t>
      </w:r>
      <w:r w:rsidR="005B6851">
        <w:rPr>
          <w:rFonts w:ascii="Klavika" w:hAnsi="Klavika"/>
          <w:lang w:val="en-GB"/>
        </w:rPr>
        <w:t>“</w:t>
      </w:r>
      <w:r w:rsidR="008312B5" w:rsidRPr="008312B5">
        <w:rPr>
          <w:rFonts w:ascii="Klavika" w:hAnsi="Klavika"/>
          <w:lang w:val="en-GB"/>
        </w:rPr>
        <w:t>everything is reduced to a scaffolding of inter</w:t>
      </w:r>
      <w:r w:rsidR="005C119C">
        <w:rPr>
          <w:rFonts w:ascii="Klavika" w:hAnsi="Klavika"/>
          <w:lang w:val="en-GB"/>
        </w:rPr>
        <w:t>secting</w:t>
      </w:r>
      <w:r w:rsidR="008312B5" w:rsidRPr="008312B5">
        <w:rPr>
          <w:rFonts w:ascii="Klavika" w:hAnsi="Klavika"/>
          <w:lang w:val="en-GB"/>
        </w:rPr>
        <w:t xml:space="preserve"> lines</w:t>
      </w:r>
      <w:r w:rsidR="005B6851">
        <w:rPr>
          <w:rFonts w:ascii="Klavika" w:hAnsi="Klavika"/>
          <w:lang w:val="en-GB"/>
        </w:rPr>
        <w:t>”</w:t>
      </w:r>
      <w:r w:rsidR="008312B5" w:rsidRPr="008312B5">
        <w:rPr>
          <w:rFonts w:ascii="Klavika" w:hAnsi="Klavika"/>
          <w:lang w:val="en-GB"/>
        </w:rPr>
        <w:t>.</w:t>
      </w:r>
      <w:r w:rsidR="005C119C" w:rsidRPr="00F54391">
        <w:rPr>
          <w:rStyle w:val="Appelnotedebasdep"/>
          <w:rFonts w:ascii="Klavika" w:hAnsi="Klavika"/>
        </w:rPr>
        <w:footnoteReference w:id="12"/>
      </w:r>
      <w:r w:rsidR="008312B5" w:rsidRPr="008312B5">
        <w:rPr>
          <w:rFonts w:ascii="Klavika" w:hAnsi="Klavika"/>
          <w:lang w:val="en-GB"/>
        </w:rPr>
        <w:t xml:space="preserve"> Their tangle</w:t>
      </w:r>
      <w:r w:rsidR="005C119C">
        <w:rPr>
          <w:rFonts w:ascii="Klavika" w:hAnsi="Klavika"/>
          <w:lang w:val="en-GB"/>
        </w:rPr>
        <w:t xml:space="preserve"> creates</w:t>
      </w:r>
      <w:r w:rsidR="008312B5" w:rsidRPr="008312B5">
        <w:rPr>
          <w:rFonts w:ascii="Klavika" w:hAnsi="Klavika"/>
          <w:lang w:val="en-GB"/>
        </w:rPr>
        <w:t xml:space="preserve"> a tightly woven net, like the sprawling network of traffic routes in the then expanding Parisian metropolis. </w:t>
      </w:r>
      <w:r w:rsidR="008312B5" w:rsidRPr="001C5319">
        <w:rPr>
          <w:rFonts w:ascii="Klavika" w:hAnsi="Klavika"/>
          <w:lang w:val="en-GB"/>
        </w:rPr>
        <w:t xml:space="preserve">This iron </w:t>
      </w:r>
      <w:r w:rsidR="005C119C" w:rsidRPr="001C5319">
        <w:rPr>
          <w:rFonts w:ascii="Klavika" w:hAnsi="Klavika"/>
          <w:lang w:val="en-GB"/>
        </w:rPr>
        <w:t>lattice</w:t>
      </w:r>
      <w:r w:rsidR="008312B5" w:rsidRPr="001C5319">
        <w:rPr>
          <w:rFonts w:ascii="Klavika" w:hAnsi="Klavika"/>
          <w:lang w:val="en-GB"/>
        </w:rPr>
        <w:t xml:space="preserve"> </w:t>
      </w:r>
      <w:r w:rsidR="00667157" w:rsidRPr="001C5319">
        <w:rPr>
          <w:rFonts w:ascii="Klavika" w:hAnsi="Klavika"/>
          <w:lang w:val="en-GB"/>
        </w:rPr>
        <w:t>that spans</w:t>
      </w:r>
      <w:r w:rsidR="008312B5" w:rsidRPr="001C5319">
        <w:rPr>
          <w:rFonts w:ascii="Klavika" w:hAnsi="Klavika"/>
          <w:lang w:val="en-GB"/>
        </w:rPr>
        <w:t xml:space="preserve"> the capital traps the </w:t>
      </w:r>
      <w:r w:rsidR="00667157" w:rsidRPr="001C5319">
        <w:rPr>
          <w:rFonts w:ascii="Klavika" w:hAnsi="Klavika"/>
          <w:lang w:val="en-GB"/>
        </w:rPr>
        <w:t xml:space="preserve">city </w:t>
      </w:r>
      <w:r w:rsidR="008312B5" w:rsidRPr="001C5319">
        <w:rPr>
          <w:rFonts w:ascii="Klavika" w:hAnsi="Klavika"/>
          <w:lang w:val="en-GB"/>
        </w:rPr>
        <w:t>lights and</w:t>
      </w:r>
      <w:r w:rsidR="00667157" w:rsidRPr="001C5319">
        <w:rPr>
          <w:rFonts w:ascii="Klavika" w:hAnsi="Klavika"/>
          <w:lang w:val="en-GB"/>
        </w:rPr>
        <w:t>,</w:t>
      </w:r>
      <w:r w:rsidR="008312B5" w:rsidRPr="001C5319">
        <w:rPr>
          <w:rFonts w:ascii="Klavika" w:hAnsi="Klavika"/>
          <w:lang w:val="en-GB"/>
        </w:rPr>
        <w:t xml:space="preserve"> with them, the viewer</w:t>
      </w:r>
      <w:r w:rsidR="005B6851" w:rsidRPr="001C5319">
        <w:rPr>
          <w:rFonts w:ascii="Klavika" w:hAnsi="Klavika"/>
          <w:lang w:val="en-GB"/>
        </w:rPr>
        <w:t>’</w:t>
      </w:r>
      <w:r w:rsidR="008312B5" w:rsidRPr="001C5319">
        <w:rPr>
          <w:rFonts w:ascii="Klavika" w:hAnsi="Klavika"/>
          <w:lang w:val="en-GB"/>
        </w:rPr>
        <w:t>s gaze</w:t>
      </w:r>
      <w:r w:rsidR="009F6CB5" w:rsidRPr="001C5319">
        <w:rPr>
          <w:rFonts w:ascii="Klavika" w:hAnsi="Klavika"/>
          <w:lang w:val="en-GB"/>
        </w:rPr>
        <w:t>, drawing</w:t>
      </w:r>
      <w:r w:rsidR="00CA349A" w:rsidRPr="001C5319">
        <w:rPr>
          <w:rFonts w:ascii="Klavika" w:hAnsi="Klavika"/>
          <w:lang w:val="en-GB"/>
        </w:rPr>
        <w:t xml:space="preserve"> it to </w:t>
      </w:r>
      <w:r w:rsidR="009F6CB5" w:rsidRPr="001C5319">
        <w:rPr>
          <w:rFonts w:ascii="Klavika" w:hAnsi="Klavika"/>
          <w:lang w:val="en-GB"/>
        </w:rPr>
        <w:t>zones</w:t>
      </w:r>
      <w:r w:rsidR="008312B5" w:rsidRPr="001C5319">
        <w:rPr>
          <w:rFonts w:ascii="Klavika" w:hAnsi="Klavika"/>
          <w:lang w:val="en-GB"/>
        </w:rPr>
        <w:t xml:space="preserve"> where </w:t>
      </w:r>
      <w:r w:rsidR="00CA349A" w:rsidRPr="001C5319">
        <w:rPr>
          <w:rFonts w:ascii="Klavika" w:hAnsi="Klavika"/>
          <w:lang w:val="en-GB"/>
        </w:rPr>
        <w:t xml:space="preserve">the mesh </w:t>
      </w:r>
      <w:r w:rsidR="008312B5" w:rsidRPr="001C5319">
        <w:rPr>
          <w:rFonts w:ascii="Klavika" w:hAnsi="Klavika"/>
          <w:lang w:val="en-GB"/>
        </w:rPr>
        <w:t xml:space="preserve">even disappears from time to time, </w:t>
      </w:r>
      <w:r w:rsidR="00CA349A" w:rsidRPr="001C5319">
        <w:rPr>
          <w:rFonts w:ascii="Klavika" w:hAnsi="Klavika"/>
          <w:lang w:val="en-GB"/>
        </w:rPr>
        <w:t xml:space="preserve">swallowed up </w:t>
      </w:r>
      <w:r w:rsidR="008312B5" w:rsidRPr="001C5319">
        <w:rPr>
          <w:rFonts w:ascii="Klavika" w:hAnsi="Klavika"/>
          <w:lang w:val="en-GB"/>
        </w:rPr>
        <w:t>in the dark</w:t>
      </w:r>
      <w:r w:rsidR="00CA349A" w:rsidRPr="001C5319">
        <w:rPr>
          <w:rFonts w:ascii="Klavika" w:hAnsi="Klavika"/>
          <w:lang w:val="en-GB"/>
        </w:rPr>
        <w:t>ness of the</w:t>
      </w:r>
      <w:r w:rsidR="008312B5" w:rsidRPr="001C5319">
        <w:rPr>
          <w:rFonts w:ascii="Klavika" w:hAnsi="Klavika"/>
          <w:lang w:val="en-GB"/>
        </w:rPr>
        <w:t xml:space="preserve"> night</w:t>
      </w:r>
      <w:r w:rsidR="008312B5" w:rsidRPr="008312B5">
        <w:rPr>
          <w:rFonts w:ascii="Klavika" w:hAnsi="Klavika"/>
          <w:lang w:val="en-GB"/>
        </w:rPr>
        <w:t xml:space="preserve">. This phenomenon of </w:t>
      </w:r>
      <w:r w:rsidR="00ED5104">
        <w:rPr>
          <w:rFonts w:ascii="Klavika" w:hAnsi="Klavika"/>
          <w:lang w:val="en-GB"/>
        </w:rPr>
        <w:t>headlong</w:t>
      </w:r>
      <w:r w:rsidR="008312B5" w:rsidRPr="008312B5">
        <w:rPr>
          <w:rFonts w:ascii="Klavika" w:hAnsi="Klavika"/>
          <w:lang w:val="en-GB"/>
        </w:rPr>
        <w:t xml:space="preserve"> perspective </w:t>
      </w:r>
      <w:r w:rsidR="00ED5104">
        <w:rPr>
          <w:rFonts w:ascii="Klavika" w:hAnsi="Klavika"/>
          <w:lang w:val="en-GB"/>
        </w:rPr>
        <w:t xml:space="preserve">sweeps the gaze </w:t>
      </w:r>
      <w:r w:rsidR="008312B5" w:rsidRPr="008312B5">
        <w:rPr>
          <w:rFonts w:ascii="Klavika" w:hAnsi="Klavika"/>
          <w:lang w:val="en-GB"/>
        </w:rPr>
        <w:t xml:space="preserve">from one end of the composition to the other </w:t>
      </w:r>
      <w:r w:rsidR="005B6851">
        <w:rPr>
          <w:rFonts w:ascii="Klavika" w:hAnsi="Klavika"/>
          <w:lang w:val="en-GB"/>
        </w:rPr>
        <w:t>“</w:t>
      </w:r>
      <w:r w:rsidR="008312B5" w:rsidRPr="008312B5">
        <w:rPr>
          <w:rFonts w:ascii="Klavika" w:hAnsi="Klavika"/>
          <w:lang w:val="en-GB"/>
        </w:rPr>
        <w:t>in a swirling vortex</w:t>
      </w:r>
      <w:r w:rsidR="005B6851">
        <w:rPr>
          <w:rFonts w:ascii="Klavika" w:hAnsi="Klavika"/>
          <w:lang w:val="en-GB"/>
        </w:rPr>
        <w:t>”</w:t>
      </w:r>
      <w:r w:rsidR="008312B5" w:rsidRPr="008312B5">
        <w:rPr>
          <w:rFonts w:ascii="Klavika" w:hAnsi="Klavika"/>
          <w:lang w:val="en-GB"/>
        </w:rPr>
        <w:t>.</w:t>
      </w:r>
      <w:r w:rsidR="00ED5104" w:rsidRPr="00F54391">
        <w:rPr>
          <w:rStyle w:val="Appelnotedebasdep"/>
          <w:rFonts w:ascii="Klavika" w:hAnsi="Klavika"/>
        </w:rPr>
        <w:footnoteReference w:id="13"/>
      </w:r>
      <w:r w:rsidR="00ED5104">
        <w:rPr>
          <w:rFonts w:ascii="Klavika" w:hAnsi="Klavika"/>
          <w:lang w:val="en-GB"/>
        </w:rPr>
        <w:t xml:space="preserve"> Intoxicated by this transport, the </w:t>
      </w:r>
      <w:r w:rsidR="004E4DCF">
        <w:rPr>
          <w:rFonts w:ascii="Klavika" w:hAnsi="Klavika"/>
          <w:lang w:val="en-GB"/>
        </w:rPr>
        <w:t xml:space="preserve">observer </w:t>
      </w:r>
      <w:r w:rsidR="00D20A0F">
        <w:rPr>
          <w:rFonts w:ascii="Klavika" w:hAnsi="Klavika"/>
          <w:lang w:val="en-GB"/>
        </w:rPr>
        <w:t xml:space="preserve">becomes lost in the delicate ghostly architecture of </w:t>
      </w:r>
      <w:r w:rsidR="00D20A0F">
        <w:rPr>
          <w:rFonts w:ascii="Klavika" w:hAnsi="Klavika"/>
          <w:i/>
          <w:iCs/>
          <w:lang w:val="en-GB"/>
        </w:rPr>
        <w:t xml:space="preserve">Paris, la </w:t>
      </w:r>
      <w:proofErr w:type="spellStart"/>
      <w:r w:rsidR="00D20A0F">
        <w:rPr>
          <w:rFonts w:ascii="Klavika" w:hAnsi="Klavika"/>
          <w:i/>
          <w:iCs/>
          <w:lang w:val="en-GB"/>
        </w:rPr>
        <w:t>nuit</w:t>
      </w:r>
      <w:proofErr w:type="spellEnd"/>
      <w:r w:rsidR="00D20A0F">
        <w:rPr>
          <w:rFonts w:ascii="Klavika" w:hAnsi="Klavika"/>
          <w:lang w:val="en-GB"/>
        </w:rPr>
        <w:t xml:space="preserve">. </w:t>
      </w:r>
      <w:r w:rsidR="005B6851">
        <w:rPr>
          <w:rFonts w:ascii="Klavika" w:hAnsi="Klavika"/>
          <w:lang w:val="en-GB"/>
        </w:rPr>
        <w:t>“</w:t>
      </w:r>
      <w:r w:rsidR="00D20A0F" w:rsidRPr="00D20A0F">
        <w:rPr>
          <w:rFonts w:ascii="Klavika" w:hAnsi="Klavika"/>
          <w:lang w:val="en-GB"/>
        </w:rPr>
        <w:t>It is there that Vieira da</w:t>
      </w:r>
      <w:r w:rsidR="00624B82">
        <w:rPr>
          <w:rFonts w:ascii="Klavika" w:hAnsi="Klavika"/>
          <w:lang w:val="en-GB"/>
        </w:rPr>
        <w:t xml:space="preserve"> </w:t>
      </w:r>
      <w:r w:rsidR="00D20A0F" w:rsidRPr="00D20A0F">
        <w:rPr>
          <w:rFonts w:ascii="Klavika" w:hAnsi="Klavika"/>
          <w:lang w:val="en-GB"/>
        </w:rPr>
        <w:lastRenderedPageBreak/>
        <w:t>Silva</w:t>
      </w:r>
      <w:r w:rsidR="005B6851">
        <w:rPr>
          <w:rFonts w:ascii="Klavika" w:hAnsi="Klavika"/>
          <w:lang w:val="en-GB"/>
        </w:rPr>
        <w:t>’</w:t>
      </w:r>
      <w:r w:rsidR="00D20A0F" w:rsidRPr="00D20A0F">
        <w:rPr>
          <w:rFonts w:ascii="Klavika" w:hAnsi="Klavika"/>
          <w:lang w:val="en-GB"/>
        </w:rPr>
        <w:t xml:space="preserve">s eye travels, in the silence of the voids and then the clash and </w:t>
      </w:r>
      <w:r w:rsidR="00D20A0F">
        <w:rPr>
          <w:rFonts w:ascii="Klavika" w:hAnsi="Klavika"/>
          <w:lang w:val="en-GB"/>
        </w:rPr>
        <w:t>fracture</w:t>
      </w:r>
      <w:r w:rsidR="00D20A0F" w:rsidRPr="00D20A0F">
        <w:rPr>
          <w:rFonts w:ascii="Klavika" w:hAnsi="Klavika"/>
          <w:lang w:val="en-GB"/>
        </w:rPr>
        <w:t xml:space="preserve"> of </w:t>
      </w:r>
      <w:r w:rsidR="00D20A0F">
        <w:rPr>
          <w:rFonts w:ascii="Klavika" w:hAnsi="Klavika"/>
          <w:lang w:val="en-GB"/>
        </w:rPr>
        <w:t xml:space="preserve">the </w:t>
      </w:r>
      <w:r w:rsidR="00D20A0F" w:rsidRPr="00D20A0F">
        <w:rPr>
          <w:rFonts w:ascii="Klavika" w:hAnsi="Klavika"/>
          <w:lang w:val="en-GB"/>
        </w:rPr>
        <w:t>lines</w:t>
      </w:r>
      <w:r w:rsidR="005B6851">
        <w:rPr>
          <w:rFonts w:ascii="Klavika" w:hAnsi="Klavika"/>
          <w:lang w:val="en-GB"/>
        </w:rPr>
        <w:t>”</w:t>
      </w:r>
      <w:r w:rsidR="00D20A0F" w:rsidRPr="00D20A0F">
        <w:rPr>
          <w:rFonts w:ascii="Klavika" w:hAnsi="Klavika"/>
          <w:lang w:val="en-GB"/>
        </w:rPr>
        <w:t>.</w:t>
      </w:r>
      <w:r w:rsidR="00D20A0F" w:rsidRPr="00F54391">
        <w:rPr>
          <w:rStyle w:val="Appelnotedebasdep"/>
          <w:rFonts w:ascii="Klavika" w:hAnsi="Klavika"/>
        </w:rPr>
        <w:footnoteReference w:id="14"/>
      </w:r>
      <w:r w:rsidR="00D20A0F" w:rsidRPr="00D20A0F">
        <w:rPr>
          <w:rFonts w:ascii="Klavika" w:hAnsi="Klavika"/>
          <w:lang w:val="en-GB"/>
        </w:rPr>
        <w:t xml:space="preserve"> </w:t>
      </w:r>
      <w:r w:rsidR="00227A9E">
        <w:rPr>
          <w:rFonts w:ascii="Klavika" w:hAnsi="Klavika"/>
          <w:lang w:val="en-GB"/>
        </w:rPr>
        <w:t>Her</w:t>
      </w:r>
      <w:r w:rsidR="00D20A0F" w:rsidRPr="00D20A0F">
        <w:rPr>
          <w:rFonts w:ascii="Klavika" w:hAnsi="Klavika"/>
          <w:lang w:val="en-GB"/>
        </w:rPr>
        <w:t xml:space="preserve"> </w:t>
      </w:r>
      <w:r w:rsidR="005B6851">
        <w:rPr>
          <w:rFonts w:ascii="Klavika" w:hAnsi="Klavika"/>
          <w:lang w:val="en-GB"/>
        </w:rPr>
        <w:t>“</w:t>
      </w:r>
      <w:r w:rsidR="00D20A0F" w:rsidRPr="00D20A0F">
        <w:rPr>
          <w:rFonts w:ascii="Klavika" w:hAnsi="Klavika"/>
          <w:lang w:val="en-GB"/>
        </w:rPr>
        <w:t>cyclonic and prismatic eye</w:t>
      </w:r>
      <w:r w:rsidR="005B6851">
        <w:rPr>
          <w:rFonts w:ascii="Klavika" w:hAnsi="Klavika"/>
          <w:lang w:val="en-GB"/>
        </w:rPr>
        <w:t>”</w:t>
      </w:r>
      <w:r w:rsidR="00D20A0F" w:rsidRPr="00D20A0F">
        <w:rPr>
          <w:rFonts w:ascii="Klavika" w:hAnsi="Klavika"/>
          <w:lang w:val="en-GB"/>
        </w:rPr>
        <w:t xml:space="preserve">, </w:t>
      </w:r>
      <w:r w:rsidR="00227A9E">
        <w:rPr>
          <w:rFonts w:ascii="Klavika" w:hAnsi="Klavika"/>
          <w:lang w:val="en-GB"/>
        </w:rPr>
        <w:t xml:space="preserve">the </w:t>
      </w:r>
      <w:r w:rsidR="00D20A0F" w:rsidRPr="00D20A0F">
        <w:rPr>
          <w:rFonts w:ascii="Klavika" w:hAnsi="Klavika"/>
          <w:lang w:val="en-GB"/>
        </w:rPr>
        <w:t xml:space="preserve">creator of </w:t>
      </w:r>
      <w:r w:rsidR="005B6851">
        <w:rPr>
          <w:rFonts w:ascii="Klavika" w:hAnsi="Klavika"/>
          <w:lang w:val="en-GB"/>
        </w:rPr>
        <w:t>“</w:t>
      </w:r>
      <w:r w:rsidR="00D20A0F" w:rsidRPr="00D20A0F">
        <w:rPr>
          <w:rFonts w:ascii="Klavika" w:hAnsi="Klavika"/>
          <w:lang w:val="en-GB"/>
        </w:rPr>
        <w:t>a visionary painting</w:t>
      </w:r>
      <w:r w:rsidR="005B6851">
        <w:rPr>
          <w:rFonts w:ascii="Klavika" w:hAnsi="Klavika"/>
          <w:lang w:val="en-GB"/>
        </w:rPr>
        <w:t>”</w:t>
      </w:r>
      <w:r w:rsidR="00D20A0F" w:rsidRPr="00D20A0F">
        <w:rPr>
          <w:rFonts w:ascii="Klavika" w:hAnsi="Klavika"/>
          <w:lang w:val="en-GB"/>
        </w:rPr>
        <w:t xml:space="preserve">, </w:t>
      </w:r>
      <w:r w:rsidR="00227A9E">
        <w:rPr>
          <w:rFonts w:ascii="Klavika" w:hAnsi="Klavika"/>
          <w:lang w:val="en-GB"/>
        </w:rPr>
        <w:t xml:space="preserve">in the words of </w:t>
      </w:r>
      <w:r w:rsidR="00D20A0F" w:rsidRPr="00D20A0F">
        <w:rPr>
          <w:rFonts w:ascii="Klavika" w:hAnsi="Klavika"/>
          <w:lang w:val="en-GB"/>
        </w:rPr>
        <w:t xml:space="preserve">Guillaume </w:t>
      </w:r>
      <w:proofErr w:type="spellStart"/>
      <w:r w:rsidR="00D20A0F" w:rsidRPr="00D20A0F">
        <w:rPr>
          <w:rFonts w:ascii="Klavika" w:hAnsi="Klavika"/>
          <w:lang w:val="en-GB"/>
        </w:rPr>
        <w:t>Theulière</w:t>
      </w:r>
      <w:proofErr w:type="spellEnd"/>
      <w:r w:rsidR="00D20A0F" w:rsidRPr="00D20A0F">
        <w:rPr>
          <w:rFonts w:ascii="Klavika" w:hAnsi="Klavika"/>
          <w:lang w:val="en-GB"/>
        </w:rPr>
        <w:t xml:space="preserve">, invents a new spatiality with shifting contours like </w:t>
      </w:r>
      <w:r w:rsidR="005B6851">
        <w:rPr>
          <w:rFonts w:ascii="Klavika" w:hAnsi="Klavika"/>
          <w:lang w:val="en-GB"/>
        </w:rPr>
        <w:t>“</w:t>
      </w:r>
      <w:r w:rsidR="00D20A0F" w:rsidRPr="00D20A0F">
        <w:rPr>
          <w:rFonts w:ascii="Klavika" w:hAnsi="Klavika"/>
          <w:lang w:val="en-GB"/>
        </w:rPr>
        <w:t>a labyrinth in constant expansion</w:t>
      </w:r>
      <w:r w:rsidR="005B6851">
        <w:rPr>
          <w:rFonts w:ascii="Klavika" w:hAnsi="Klavika"/>
          <w:lang w:val="en-GB"/>
        </w:rPr>
        <w:t>”</w:t>
      </w:r>
      <w:r w:rsidR="00227A9E">
        <w:rPr>
          <w:rFonts w:ascii="Klavika" w:hAnsi="Klavika"/>
          <w:lang w:val="en-GB"/>
        </w:rPr>
        <w:t>.</w:t>
      </w:r>
      <w:r w:rsidR="00227A9E" w:rsidRPr="00F54391">
        <w:rPr>
          <w:rStyle w:val="Appelnotedebasdep"/>
          <w:rFonts w:ascii="Klavika" w:hAnsi="Klavika"/>
        </w:rPr>
        <w:footnoteReference w:id="15"/>
      </w:r>
    </w:p>
    <w:p w14:paraId="42743BB1" w14:textId="77777777" w:rsidR="00D87E90" w:rsidRPr="004F5D00" w:rsidRDefault="00D87E90" w:rsidP="005917AA">
      <w:pPr>
        <w:jc w:val="both"/>
        <w:rPr>
          <w:rFonts w:ascii="Klavika" w:hAnsi="Klavika"/>
          <w:lang w:val="en-GB"/>
        </w:rPr>
      </w:pPr>
    </w:p>
    <w:p w14:paraId="0022C9D3" w14:textId="77777777" w:rsidR="00D72BC2" w:rsidRPr="004F5D00" w:rsidRDefault="00D72BC2" w:rsidP="005917AA">
      <w:pPr>
        <w:jc w:val="both"/>
        <w:rPr>
          <w:rFonts w:ascii="Klavika" w:hAnsi="Klavika"/>
          <w:lang w:val="en-GB"/>
        </w:rPr>
      </w:pPr>
    </w:p>
    <w:p w14:paraId="51A552EE" w14:textId="7D01CF5D" w:rsidR="00835C99" w:rsidRPr="00EA5772" w:rsidRDefault="003554B8" w:rsidP="0088116B">
      <w:pPr>
        <w:jc w:val="both"/>
        <w:rPr>
          <w:rFonts w:ascii="Klavika" w:hAnsi="Klavika"/>
          <w:i/>
          <w:lang w:val="en-GB"/>
        </w:rPr>
      </w:pPr>
      <w:r w:rsidRPr="00EA5772">
        <w:rPr>
          <w:rFonts w:ascii="Klavika" w:hAnsi="Klavika"/>
          <w:i/>
          <w:lang w:val="en-GB"/>
        </w:rPr>
        <w:t xml:space="preserve">Fragmentation </w:t>
      </w:r>
      <w:r w:rsidR="00EA5772" w:rsidRPr="00EA5772">
        <w:rPr>
          <w:rFonts w:ascii="Klavika" w:hAnsi="Klavika"/>
          <w:i/>
          <w:lang w:val="en-GB"/>
        </w:rPr>
        <w:t>of the real</w:t>
      </w:r>
    </w:p>
    <w:p w14:paraId="4E6B65E7" w14:textId="77777777" w:rsidR="00D72BC2" w:rsidRPr="00EA5772" w:rsidRDefault="00D72BC2" w:rsidP="0088116B">
      <w:pPr>
        <w:jc w:val="both"/>
        <w:rPr>
          <w:rFonts w:ascii="Klavika" w:hAnsi="Klavika"/>
          <w:i/>
          <w:lang w:val="en-GB"/>
        </w:rPr>
      </w:pPr>
    </w:p>
    <w:p w14:paraId="5DC01798" w14:textId="0AA71794" w:rsidR="00EA5772" w:rsidRPr="00015B30" w:rsidRDefault="00EA5772" w:rsidP="00CB1DDB">
      <w:pPr>
        <w:jc w:val="both"/>
        <w:rPr>
          <w:rFonts w:ascii="Klavika" w:hAnsi="Klavika"/>
          <w:lang w:val="en-GB"/>
        </w:rPr>
      </w:pPr>
      <w:r w:rsidRPr="00EA5772">
        <w:rPr>
          <w:rFonts w:ascii="Klavika" w:hAnsi="Klavika"/>
          <w:lang w:val="en-GB"/>
        </w:rPr>
        <w:t>Vieira da Silva</w:t>
      </w:r>
      <w:r w:rsidR="005B6851">
        <w:rPr>
          <w:rFonts w:ascii="Klavika" w:hAnsi="Klavika"/>
          <w:lang w:val="en-GB"/>
        </w:rPr>
        <w:t>’</w:t>
      </w:r>
      <w:r w:rsidRPr="00EA5772">
        <w:rPr>
          <w:rFonts w:ascii="Klavika" w:hAnsi="Klavika"/>
          <w:lang w:val="en-GB"/>
        </w:rPr>
        <w:t xml:space="preserve">s cities are as extensive and </w:t>
      </w:r>
      <w:r w:rsidR="00593CA9">
        <w:rPr>
          <w:rFonts w:ascii="Klavika" w:hAnsi="Klavika"/>
          <w:lang w:val="en-GB"/>
        </w:rPr>
        <w:t xml:space="preserve">teeming </w:t>
      </w:r>
      <w:r w:rsidRPr="00EA5772">
        <w:rPr>
          <w:rFonts w:ascii="Klavika" w:hAnsi="Klavika"/>
          <w:lang w:val="en-GB"/>
        </w:rPr>
        <w:t>as h</w:t>
      </w:r>
      <w:r>
        <w:rPr>
          <w:rFonts w:ascii="Klavika" w:hAnsi="Klavika"/>
          <w:lang w:val="en-GB"/>
        </w:rPr>
        <w:t>er m</w:t>
      </w:r>
      <w:r w:rsidRPr="00EA5772">
        <w:rPr>
          <w:rFonts w:ascii="Klavika" w:hAnsi="Klavika"/>
          <w:lang w:val="en-GB"/>
        </w:rPr>
        <w:t xml:space="preserve">ental landscape </w:t>
      </w:r>
      <w:r>
        <w:rPr>
          <w:rFonts w:ascii="Klavika" w:hAnsi="Klavika"/>
          <w:lang w:val="en-GB"/>
        </w:rPr>
        <w:t>allows</w:t>
      </w:r>
      <w:r w:rsidRPr="00EA5772">
        <w:rPr>
          <w:rFonts w:ascii="Klavika" w:hAnsi="Klavika"/>
          <w:lang w:val="en-GB"/>
        </w:rPr>
        <w:t xml:space="preserve">. Like thoughts, they are constantly in motion. To </w:t>
      </w:r>
      <w:r w:rsidR="0045436D">
        <w:rPr>
          <w:rFonts w:ascii="Klavika" w:hAnsi="Klavika"/>
          <w:lang w:val="en-GB"/>
        </w:rPr>
        <w:t>depict</w:t>
      </w:r>
      <w:r w:rsidRPr="00EA5772">
        <w:rPr>
          <w:rFonts w:ascii="Klavika" w:hAnsi="Klavika"/>
          <w:lang w:val="en-GB"/>
        </w:rPr>
        <w:t xml:space="preserve"> this permanent instability, </w:t>
      </w:r>
      <w:r w:rsidR="0045436D">
        <w:rPr>
          <w:rFonts w:ascii="Klavika" w:hAnsi="Klavika"/>
          <w:lang w:val="en-GB"/>
        </w:rPr>
        <w:t>s</w:t>
      </w:r>
      <w:r w:rsidRPr="00EA5772">
        <w:rPr>
          <w:rFonts w:ascii="Klavika" w:hAnsi="Klavika"/>
          <w:lang w:val="en-GB"/>
        </w:rPr>
        <w:t>he methodically fragment</w:t>
      </w:r>
      <w:r w:rsidR="0045436D">
        <w:rPr>
          <w:rFonts w:ascii="Klavika" w:hAnsi="Klavika"/>
          <w:lang w:val="en-GB"/>
        </w:rPr>
        <w:t>ed</w:t>
      </w:r>
      <w:r w:rsidRPr="00EA5772">
        <w:rPr>
          <w:rFonts w:ascii="Klavika" w:hAnsi="Klavika"/>
          <w:lang w:val="en-GB"/>
        </w:rPr>
        <w:t xml:space="preserve"> the space. </w:t>
      </w:r>
      <w:r w:rsidR="0045436D">
        <w:rPr>
          <w:rFonts w:ascii="Klavika" w:hAnsi="Klavika"/>
          <w:lang w:val="en-GB"/>
        </w:rPr>
        <w:t xml:space="preserve">Beginning in </w:t>
      </w:r>
      <w:r w:rsidRPr="00EA5772">
        <w:rPr>
          <w:rFonts w:ascii="Klavika" w:hAnsi="Klavika"/>
          <w:lang w:val="en-GB"/>
        </w:rPr>
        <w:t xml:space="preserve">the 1930s, she </w:t>
      </w:r>
      <w:r w:rsidR="0090224F">
        <w:rPr>
          <w:rFonts w:ascii="Klavika" w:hAnsi="Klavika"/>
          <w:lang w:val="en-GB"/>
        </w:rPr>
        <w:t>employed</w:t>
      </w:r>
      <w:r w:rsidRPr="00EA5772">
        <w:rPr>
          <w:rFonts w:ascii="Klavika" w:hAnsi="Klavika"/>
          <w:lang w:val="en-GB"/>
        </w:rPr>
        <w:t xml:space="preserve"> </w:t>
      </w:r>
      <w:r w:rsidR="0090224F">
        <w:rPr>
          <w:rFonts w:ascii="Klavika" w:hAnsi="Klavika"/>
          <w:lang w:val="en-GB"/>
        </w:rPr>
        <w:t>a diamond pattern</w:t>
      </w:r>
      <w:r w:rsidR="00065158">
        <w:rPr>
          <w:rFonts w:ascii="Klavika" w:hAnsi="Klavika"/>
          <w:lang w:val="en-GB"/>
        </w:rPr>
        <w:t xml:space="preserve"> </w:t>
      </w:r>
      <w:r w:rsidRPr="00EA5772">
        <w:rPr>
          <w:rFonts w:ascii="Klavika" w:hAnsi="Klavika"/>
          <w:lang w:val="en-GB"/>
        </w:rPr>
        <w:t>to facet her compositions.</w:t>
      </w:r>
      <w:r w:rsidR="0090224F">
        <w:rPr>
          <w:rFonts w:ascii="Klavika" w:hAnsi="Klavika"/>
          <w:lang w:val="en-GB"/>
        </w:rPr>
        <w:t xml:space="preserve"> The famous painting </w:t>
      </w:r>
      <w:r w:rsidR="0090224F">
        <w:rPr>
          <w:rFonts w:ascii="Klavika" w:hAnsi="Klavika"/>
          <w:i/>
          <w:iCs/>
          <w:lang w:val="en-GB"/>
        </w:rPr>
        <w:t xml:space="preserve">La Machine </w:t>
      </w:r>
      <w:proofErr w:type="spellStart"/>
      <w:r w:rsidR="0090224F">
        <w:rPr>
          <w:rFonts w:ascii="Klavika" w:hAnsi="Klavika"/>
          <w:i/>
          <w:iCs/>
          <w:lang w:val="en-GB"/>
        </w:rPr>
        <w:t>optique</w:t>
      </w:r>
      <w:proofErr w:type="spellEnd"/>
      <w:r w:rsidR="0090224F">
        <w:rPr>
          <w:rFonts w:ascii="Klavika" w:hAnsi="Klavika"/>
          <w:i/>
          <w:iCs/>
          <w:lang w:val="en-GB"/>
        </w:rPr>
        <w:t xml:space="preserve"> </w:t>
      </w:r>
      <w:r w:rsidR="0090224F">
        <w:rPr>
          <w:rFonts w:ascii="Klavika" w:hAnsi="Klavika"/>
          <w:lang w:val="en-GB"/>
        </w:rPr>
        <w:t>(</w:t>
      </w:r>
      <w:r w:rsidR="0090224F">
        <w:rPr>
          <w:rFonts w:ascii="Klavika" w:hAnsi="Klavika"/>
          <w:i/>
          <w:iCs/>
          <w:lang w:val="en-GB"/>
        </w:rPr>
        <w:t>The Optical Machine</w:t>
      </w:r>
      <w:r w:rsidR="0090224F">
        <w:rPr>
          <w:rFonts w:ascii="Klavika" w:hAnsi="Klavika"/>
          <w:lang w:val="en-GB"/>
        </w:rPr>
        <w:t>)</w:t>
      </w:r>
      <w:r w:rsidR="00D562AB">
        <w:rPr>
          <w:rFonts w:ascii="Klavika" w:hAnsi="Klavika"/>
          <w:lang w:val="en-GB"/>
        </w:rPr>
        <w:t xml:space="preserve"> of 1937 (fig. 3) attests the early use of this repeated motif that allowed her – as </w:t>
      </w:r>
      <w:r w:rsidR="00593CA9">
        <w:rPr>
          <w:rFonts w:ascii="Klavika" w:hAnsi="Klavika"/>
          <w:lang w:val="en-GB"/>
        </w:rPr>
        <w:t xml:space="preserve">Op </w:t>
      </w:r>
      <w:r w:rsidR="00D562AB">
        <w:rPr>
          <w:rFonts w:ascii="Klavika" w:hAnsi="Klavika"/>
          <w:lang w:val="en-GB"/>
        </w:rPr>
        <w:t>art would systematize it later – </w:t>
      </w:r>
      <w:r w:rsidR="00065158">
        <w:rPr>
          <w:rFonts w:ascii="Klavika" w:hAnsi="Klavika"/>
          <w:lang w:val="en-GB"/>
        </w:rPr>
        <w:t>“</w:t>
      </w:r>
      <w:r w:rsidR="00D562AB">
        <w:rPr>
          <w:rFonts w:ascii="Klavika" w:hAnsi="Klavika"/>
          <w:lang w:val="en-GB"/>
        </w:rPr>
        <w:t>to introduce mobility within the pictorial matter itself</w:t>
      </w:r>
      <w:r w:rsidR="005B6851">
        <w:rPr>
          <w:rFonts w:ascii="Klavika" w:hAnsi="Klavika"/>
          <w:lang w:val="en-GB"/>
        </w:rPr>
        <w:t>”</w:t>
      </w:r>
      <w:r w:rsidR="00D562AB">
        <w:rPr>
          <w:rFonts w:ascii="Klavika" w:hAnsi="Klavika"/>
          <w:lang w:val="en-GB"/>
        </w:rPr>
        <w:t>.</w:t>
      </w:r>
      <w:r w:rsidR="00D562AB" w:rsidRPr="00F54391">
        <w:rPr>
          <w:rStyle w:val="Appelnotedebasdep"/>
          <w:rFonts w:ascii="Klavika" w:hAnsi="Klavika"/>
        </w:rPr>
        <w:footnoteReference w:id="16"/>
      </w:r>
      <w:r w:rsidR="00D562AB">
        <w:rPr>
          <w:rFonts w:ascii="Klavika" w:hAnsi="Klavika"/>
          <w:lang w:val="en-GB"/>
        </w:rPr>
        <w:t xml:space="preserve"> </w:t>
      </w:r>
      <w:r w:rsidR="004F5D00">
        <w:rPr>
          <w:rFonts w:ascii="Klavika" w:hAnsi="Klavika"/>
          <w:lang w:val="en-GB"/>
        </w:rPr>
        <w:t>L</w:t>
      </w:r>
      <w:r w:rsidR="004F5D00" w:rsidRPr="004F5D00">
        <w:rPr>
          <w:rFonts w:ascii="Klavika" w:hAnsi="Klavika"/>
          <w:lang w:val="en-GB"/>
        </w:rPr>
        <w:t>ike jewels</w:t>
      </w:r>
      <w:r w:rsidR="00D95444">
        <w:rPr>
          <w:rFonts w:ascii="Klavika" w:hAnsi="Klavika"/>
          <w:lang w:val="en-GB"/>
        </w:rPr>
        <w:t xml:space="preserve"> in their settings</w:t>
      </w:r>
      <w:r w:rsidR="004F5D00" w:rsidRPr="004F5D00">
        <w:rPr>
          <w:rFonts w:ascii="Klavika" w:hAnsi="Klavika"/>
          <w:lang w:val="en-GB"/>
        </w:rPr>
        <w:t xml:space="preserve">, </w:t>
      </w:r>
      <w:r w:rsidR="004F5D00">
        <w:rPr>
          <w:rFonts w:ascii="Klavika" w:hAnsi="Klavika"/>
          <w:lang w:val="en-GB"/>
        </w:rPr>
        <w:t xml:space="preserve">the diamonds </w:t>
      </w:r>
      <w:r w:rsidR="004F5D00" w:rsidRPr="006A2D22">
        <w:rPr>
          <w:rFonts w:ascii="Klavika" w:hAnsi="Klavika"/>
          <w:lang w:val="en-GB"/>
        </w:rPr>
        <w:t>reflect</w:t>
      </w:r>
      <w:r w:rsidR="004F5D00" w:rsidRPr="004F5D00">
        <w:rPr>
          <w:rFonts w:ascii="Klavika" w:hAnsi="Klavika"/>
          <w:lang w:val="en-GB"/>
        </w:rPr>
        <w:t xml:space="preserve"> the light </w:t>
      </w:r>
      <w:r w:rsidR="00D95444">
        <w:rPr>
          <w:rFonts w:ascii="Klavika" w:hAnsi="Klavika"/>
          <w:lang w:val="en-GB"/>
        </w:rPr>
        <w:t xml:space="preserve">like </w:t>
      </w:r>
      <w:r w:rsidR="004F5D00" w:rsidRPr="004F5D00">
        <w:rPr>
          <w:rFonts w:ascii="Klavika" w:hAnsi="Klavika"/>
          <w:lang w:val="en-GB"/>
        </w:rPr>
        <w:t xml:space="preserve">the </w:t>
      </w:r>
      <w:proofErr w:type="spellStart"/>
      <w:r w:rsidR="004F5D00" w:rsidRPr="004F5D00">
        <w:rPr>
          <w:rFonts w:ascii="Klavika" w:hAnsi="Klavika"/>
          <w:lang w:val="en-GB"/>
        </w:rPr>
        <w:t>azulejos</w:t>
      </w:r>
      <w:proofErr w:type="spellEnd"/>
      <w:r w:rsidR="004F5D00" w:rsidRPr="004F5D00">
        <w:rPr>
          <w:rFonts w:ascii="Klavika" w:hAnsi="Klavika"/>
          <w:lang w:val="en-GB"/>
        </w:rPr>
        <w:t xml:space="preserve"> that </w:t>
      </w:r>
      <w:r w:rsidR="009C3BB0">
        <w:rPr>
          <w:rFonts w:ascii="Klavika" w:hAnsi="Klavika"/>
          <w:lang w:val="en-GB"/>
        </w:rPr>
        <w:t>lin</w:t>
      </w:r>
      <w:r w:rsidR="004F5D00" w:rsidRPr="004F5D00">
        <w:rPr>
          <w:rFonts w:ascii="Klavika" w:hAnsi="Klavika"/>
          <w:lang w:val="en-GB"/>
        </w:rPr>
        <w:t>ed Vieira da Silva</w:t>
      </w:r>
      <w:r w:rsidR="005B6851">
        <w:rPr>
          <w:rFonts w:ascii="Klavika" w:hAnsi="Klavika"/>
          <w:lang w:val="en-GB"/>
        </w:rPr>
        <w:t>’</w:t>
      </w:r>
      <w:r w:rsidR="004F5D00" w:rsidRPr="004F5D00">
        <w:rPr>
          <w:rFonts w:ascii="Klavika" w:hAnsi="Klavika"/>
          <w:lang w:val="en-GB"/>
        </w:rPr>
        <w:t>s childhood</w:t>
      </w:r>
      <w:r w:rsidR="009C3BB0" w:rsidRPr="009C3BB0">
        <w:rPr>
          <w:rFonts w:ascii="Klavika" w:hAnsi="Klavika"/>
          <w:lang w:val="en-GB"/>
        </w:rPr>
        <w:t xml:space="preserve"> </w:t>
      </w:r>
      <w:r w:rsidR="009C3BB0" w:rsidRPr="004F5D00">
        <w:rPr>
          <w:rFonts w:ascii="Klavika" w:hAnsi="Klavika"/>
          <w:lang w:val="en-GB"/>
        </w:rPr>
        <w:t>memories</w:t>
      </w:r>
      <w:r w:rsidR="004F5D00" w:rsidRPr="004F5D00">
        <w:rPr>
          <w:rFonts w:ascii="Klavika" w:hAnsi="Klavika"/>
          <w:lang w:val="en-GB"/>
        </w:rPr>
        <w:t xml:space="preserve">. In </w:t>
      </w:r>
      <w:r w:rsidR="004F5D00" w:rsidRPr="003C7E60">
        <w:rPr>
          <w:rFonts w:ascii="Klavika" w:hAnsi="Klavika"/>
          <w:i/>
          <w:iCs/>
          <w:lang w:val="en-GB"/>
        </w:rPr>
        <w:t xml:space="preserve">Paris, </w:t>
      </w:r>
      <w:r w:rsidR="003C7E60" w:rsidRPr="003C7E60">
        <w:rPr>
          <w:rFonts w:ascii="Klavika" w:hAnsi="Klavika"/>
          <w:i/>
          <w:iCs/>
          <w:lang w:val="en-GB"/>
        </w:rPr>
        <w:t xml:space="preserve">la </w:t>
      </w:r>
      <w:proofErr w:type="spellStart"/>
      <w:r w:rsidR="003C7E60" w:rsidRPr="003C7E60">
        <w:rPr>
          <w:rFonts w:ascii="Klavika" w:hAnsi="Klavika"/>
          <w:i/>
          <w:iCs/>
          <w:lang w:val="en-GB"/>
        </w:rPr>
        <w:t>nuit</w:t>
      </w:r>
      <w:proofErr w:type="spellEnd"/>
      <w:r w:rsidR="004F5D00" w:rsidRPr="004F5D00">
        <w:rPr>
          <w:rFonts w:ascii="Klavika" w:hAnsi="Klavika"/>
          <w:lang w:val="en-GB"/>
        </w:rPr>
        <w:t xml:space="preserve">, they </w:t>
      </w:r>
      <w:r w:rsidR="006A2D22">
        <w:rPr>
          <w:rFonts w:ascii="Klavika" w:hAnsi="Klavika"/>
          <w:lang w:val="en-GB"/>
        </w:rPr>
        <w:t>mirror</w:t>
      </w:r>
      <w:r w:rsidR="006A2D22" w:rsidRPr="004F5D00">
        <w:rPr>
          <w:rFonts w:ascii="Klavika" w:hAnsi="Klavika"/>
          <w:lang w:val="en-GB"/>
        </w:rPr>
        <w:t xml:space="preserve"> </w:t>
      </w:r>
      <w:r w:rsidR="003C7E60" w:rsidRPr="0001452A">
        <w:rPr>
          <w:rFonts w:ascii="Klavika" w:hAnsi="Klavika"/>
          <w:lang w:val="en-GB"/>
        </w:rPr>
        <w:t>and</w:t>
      </w:r>
      <w:r w:rsidR="00B90C9D" w:rsidRPr="0001452A">
        <w:rPr>
          <w:rFonts w:ascii="Klavika" w:hAnsi="Klavika"/>
          <w:lang w:val="en-GB"/>
        </w:rPr>
        <w:t xml:space="preserve"> </w:t>
      </w:r>
      <w:r w:rsidR="006A2D22">
        <w:rPr>
          <w:rFonts w:ascii="Klavika" w:hAnsi="Klavika"/>
          <w:lang w:val="en-GB"/>
        </w:rPr>
        <w:t xml:space="preserve">multiply </w:t>
      </w:r>
      <w:r w:rsidR="004F5D00" w:rsidRPr="004F5D00">
        <w:rPr>
          <w:rFonts w:ascii="Klavika" w:hAnsi="Klavika"/>
          <w:lang w:val="en-GB"/>
        </w:rPr>
        <w:t xml:space="preserve">the lights of the modern city, like those of the neon </w:t>
      </w:r>
      <w:r w:rsidR="008701F1">
        <w:rPr>
          <w:rFonts w:ascii="Klavika" w:hAnsi="Klavika"/>
          <w:lang w:val="en-GB"/>
        </w:rPr>
        <w:t>shop signs</w:t>
      </w:r>
      <w:r w:rsidR="004F5D00" w:rsidRPr="004F5D00">
        <w:rPr>
          <w:rFonts w:ascii="Klavika" w:hAnsi="Klavika"/>
          <w:lang w:val="en-GB"/>
        </w:rPr>
        <w:t xml:space="preserve"> that </w:t>
      </w:r>
      <w:r w:rsidR="008701F1">
        <w:rPr>
          <w:rFonts w:ascii="Klavika" w:hAnsi="Klavika"/>
          <w:lang w:val="en-GB"/>
        </w:rPr>
        <w:t xml:space="preserve">began to </w:t>
      </w:r>
      <w:r w:rsidR="004F5D00" w:rsidRPr="004F5D00">
        <w:rPr>
          <w:rFonts w:ascii="Klavika" w:hAnsi="Klavika"/>
          <w:lang w:val="en-GB"/>
        </w:rPr>
        <w:t xml:space="preserve">reappear after the blackout </w:t>
      </w:r>
      <w:r w:rsidR="008701F1">
        <w:rPr>
          <w:rFonts w:ascii="Klavika" w:hAnsi="Klavika"/>
          <w:lang w:val="en-GB"/>
        </w:rPr>
        <w:t>of</w:t>
      </w:r>
      <w:r w:rsidR="004F5D00" w:rsidRPr="004F5D00">
        <w:rPr>
          <w:rFonts w:ascii="Klavika" w:hAnsi="Klavika"/>
          <w:lang w:val="en-GB"/>
        </w:rPr>
        <w:t xml:space="preserve"> the war.</w:t>
      </w:r>
      <w:r w:rsidR="008701F1" w:rsidRPr="00F54391">
        <w:rPr>
          <w:rStyle w:val="Appelnotedebasdep"/>
          <w:rFonts w:ascii="Klavika" w:hAnsi="Klavika"/>
        </w:rPr>
        <w:footnoteReference w:id="17"/>
      </w:r>
      <w:r w:rsidR="004F5D00" w:rsidRPr="004F5D00">
        <w:rPr>
          <w:rFonts w:ascii="Klavika" w:hAnsi="Klavika"/>
          <w:lang w:val="en-GB"/>
        </w:rPr>
        <w:t xml:space="preserve"> The </w:t>
      </w:r>
      <w:r w:rsidR="008701F1" w:rsidRPr="004F5D00">
        <w:rPr>
          <w:rFonts w:ascii="Klavika" w:hAnsi="Klavika"/>
          <w:lang w:val="en-GB"/>
        </w:rPr>
        <w:t>seemingly disorder</w:t>
      </w:r>
      <w:r w:rsidR="009A7420">
        <w:rPr>
          <w:rFonts w:ascii="Klavika" w:hAnsi="Klavika"/>
          <w:lang w:val="en-GB"/>
        </w:rPr>
        <w:t>ly</w:t>
      </w:r>
      <w:r w:rsidR="008701F1" w:rsidRPr="004F5D00">
        <w:rPr>
          <w:rFonts w:ascii="Klavika" w:hAnsi="Klavika"/>
          <w:lang w:val="en-GB"/>
        </w:rPr>
        <w:t xml:space="preserve"> </w:t>
      </w:r>
      <w:r w:rsidR="004F5D00" w:rsidRPr="004F5D00">
        <w:rPr>
          <w:rFonts w:ascii="Klavika" w:hAnsi="Klavika"/>
          <w:lang w:val="en-GB"/>
        </w:rPr>
        <w:t xml:space="preserve">repetition of the electric lozenges </w:t>
      </w:r>
      <w:r w:rsidR="0084549B">
        <w:rPr>
          <w:rFonts w:ascii="Klavika" w:hAnsi="Klavika"/>
          <w:lang w:val="en-GB"/>
        </w:rPr>
        <w:t>echoes</w:t>
      </w:r>
      <w:r w:rsidR="009A7420" w:rsidRPr="004F5D00">
        <w:rPr>
          <w:rFonts w:ascii="Klavika" w:hAnsi="Klavika"/>
          <w:lang w:val="en-GB"/>
        </w:rPr>
        <w:t xml:space="preserve"> </w:t>
      </w:r>
      <w:r w:rsidR="005B6851">
        <w:rPr>
          <w:rFonts w:ascii="Klavika" w:hAnsi="Klavika"/>
          <w:lang w:val="en-GB"/>
        </w:rPr>
        <w:t>“</w:t>
      </w:r>
      <w:r w:rsidR="004F5D00" w:rsidRPr="004F5D00">
        <w:rPr>
          <w:rFonts w:ascii="Klavika" w:hAnsi="Klavika"/>
          <w:lang w:val="en-GB"/>
        </w:rPr>
        <w:t xml:space="preserve">the sounds and chatter of the </w:t>
      </w:r>
      <w:r w:rsidR="001E4831">
        <w:rPr>
          <w:rFonts w:ascii="Klavika" w:hAnsi="Klavika"/>
          <w:lang w:val="en-GB"/>
        </w:rPr>
        <w:t>urban setting</w:t>
      </w:r>
      <w:r w:rsidR="005B6851">
        <w:rPr>
          <w:rFonts w:ascii="Klavika" w:hAnsi="Klavika"/>
          <w:lang w:val="en-GB"/>
        </w:rPr>
        <w:t>”</w:t>
      </w:r>
      <w:r w:rsidR="004F5D00" w:rsidRPr="004F5D00">
        <w:rPr>
          <w:rFonts w:ascii="Klavika" w:hAnsi="Klavika"/>
          <w:lang w:val="en-GB"/>
        </w:rPr>
        <w:t>.</w:t>
      </w:r>
      <w:r w:rsidR="001E4831" w:rsidRPr="00F54391">
        <w:rPr>
          <w:rStyle w:val="Appelnotedebasdep"/>
          <w:rFonts w:ascii="Klavika" w:hAnsi="Klavika"/>
        </w:rPr>
        <w:footnoteReference w:id="18"/>
      </w:r>
      <w:r w:rsidR="001E4831">
        <w:rPr>
          <w:rFonts w:ascii="Klavika" w:hAnsi="Klavika"/>
          <w:lang w:val="en-GB"/>
        </w:rPr>
        <w:t xml:space="preserve"> </w:t>
      </w:r>
      <w:r w:rsidR="00015B30" w:rsidRPr="00015B30">
        <w:rPr>
          <w:rFonts w:ascii="Klavika" w:hAnsi="Klavika"/>
          <w:lang w:val="en-GB"/>
        </w:rPr>
        <w:t xml:space="preserve">It is also the instrument, one might say the key, used by Vieira da Silva to open up new </w:t>
      </w:r>
      <w:r w:rsidR="00D35CD0">
        <w:rPr>
          <w:rFonts w:ascii="Klavika" w:hAnsi="Klavika"/>
          <w:lang w:val="en-GB"/>
        </w:rPr>
        <w:t xml:space="preserve">perceptive </w:t>
      </w:r>
      <w:r w:rsidR="00015B30">
        <w:rPr>
          <w:rFonts w:ascii="Klavika" w:hAnsi="Klavika"/>
          <w:lang w:val="en-GB"/>
        </w:rPr>
        <w:t>possibilities</w:t>
      </w:r>
      <w:r w:rsidR="00015B30" w:rsidRPr="00015B30">
        <w:rPr>
          <w:rFonts w:ascii="Klavika" w:hAnsi="Klavika"/>
          <w:lang w:val="en-GB"/>
        </w:rPr>
        <w:t xml:space="preserve"> </w:t>
      </w:r>
      <w:r w:rsidR="00D35CD0">
        <w:rPr>
          <w:rFonts w:ascii="Klavika" w:hAnsi="Klavika"/>
          <w:lang w:val="en-GB"/>
        </w:rPr>
        <w:t>which</w:t>
      </w:r>
      <w:r w:rsidR="00015B30" w:rsidRPr="00015B30">
        <w:rPr>
          <w:rFonts w:ascii="Klavika" w:hAnsi="Klavika"/>
          <w:lang w:val="en-GB"/>
        </w:rPr>
        <w:t>, at th</w:t>
      </w:r>
      <w:r w:rsidR="00D35CD0">
        <w:rPr>
          <w:rFonts w:ascii="Klavika" w:hAnsi="Klavika"/>
          <w:lang w:val="en-GB"/>
        </w:rPr>
        <w:t>at</w:t>
      </w:r>
      <w:r w:rsidR="00015B30" w:rsidRPr="00015B30">
        <w:rPr>
          <w:rFonts w:ascii="Klavika" w:hAnsi="Klavika"/>
          <w:lang w:val="en-GB"/>
        </w:rPr>
        <w:t xml:space="preserve"> time, </w:t>
      </w:r>
      <w:r w:rsidR="00D35CD0">
        <w:rPr>
          <w:rFonts w:ascii="Klavika" w:hAnsi="Klavika"/>
          <w:lang w:val="en-GB"/>
        </w:rPr>
        <w:t>we</w:t>
      </w:r>
      <w:r w:rsidR="00015B30" w:rsidRPr="00015B30">
        <w:rPr>
          <w:rFonts w:ascii="Klavika" w:hAnsi="Klavika"/>
          <w:lang w:val="en-GB"/>
        </w:rPr>
        <w:t xml:space="preserve">re not unrelated to cinema. The link with the seventh art has been </w:t>
      </w:r>
      <w:r w:rsidR="00D35CD0">
        <w:rPr>
          <w:rFonts w:ascii="Klavika" w:hAnsi="Klavika"/>
          <w:lang w:val="en-GB"/>
        </w:rPr>
        <w:t>underlined</w:t>
      </w:r>
      <w:r w:rsidR="00015B30" w:rsidRPr="00015B30">
        <w:rPr>
          <w:rFonts w:ascii="Klavika" w:hAnsi="Klavika"/>
          <w:lang w:val="en-GB"/>
        </w:rPr>
        <w:t xml:space="preserve"> by Daniel Abadie, who notes that, in the fixed image of the painting, </w:t>
      </w:r>
      <w:r w:rsidR="00D35CD0" w:rsidRPr="00015B30">
        <w:rPr>
          <w:rFonts w:ascii="Klavika" w:hAnsi="Klavika"/>
          <w:lang w:val="en-GB"/>
        </w:rPr>
        <w:t xml:space="preserve">the </w:t>
      </w:r>
      <w:r w:rsidR="00D35CD0">
        <w:rPr>
          <w:rFonts w:ascii="Klavika" w:hAnsi="Klavika"/>
          <w:lang w:val="en-GB"/>
        </w:rPr>
        <w:t xml:space="preserve">artist </w:t>
      </w:r>
      <w:r w:rsidR="00D35CD0" w:rsidRPr="00015B30">
        <w:rPr>
          <w:rFonts w:ascii="Klavika" w:hAnsi="Klavika"/>
          <w:lang w:val="en-GB"/>
        </w:rPr>
        <w:t>integrate</w:t>
      </w:r>
      <w:r w:rsidR="00D35CD0">
        <w:rPr>
          <w:rFonts w:ascii="Klavika" w:hAnsi="Klavika"/>
          <w:lang w:val="en-GB"/>
        </w:rPr>
        <w:t>d</w:t>
      </w:r>
      <w:r w:rsidR="00D35CD0" w:rsidRPr="00015B30">
        <w:rPr>
          <w:rFonts w:ascii="Klavika" w:hAnsi="Klavika"/>
          <w:lang w:val="en-GB"/>
        </w:rPr>
        <w:t xml:space="preserve"> </w:t>
      </w:r>
      <w:r w:rsidR="005B6851">
        <w:rPr>
          <w:rFonts w:ascii="Klavika" w:hAnsi="Klavika"/>
          <w:lang w:val="en-GB"/>
        </w:rPr>
        <w:t>“</w:t>
      </w:r>
      <w:r w:rsidR="00015B30" w:rsidRPr="00015B30">
        <w:rPr>
          <w:rFonts w:ascii="Klavika" w:hAnsi="Klavika"/>
          <w:lang w:val="en-GB"/>
        </w:rPr>
        <w:t xml:space="preserve">the very principles of cinematographic vision: </w:t>
      </w:r>
      <w:r w:rsidR="00A74372">
        <w:rPr>
          <w:rFonts w:ascii="Klavika" w:hAnsi="Klavika"/>
          <w:lang w:val="en-GB"/>
        </w:rPr>
        <w:t>high-</w:t>
      </w:r>
      <w:r w:rsidR="00015B30" w:rsidRPr="00015B30">
        <w:rPr>
          <w:rFonts w:ascii="Klavika" w:hAnsi="Klavika"/>
          <w:lang w:val="en-GB"/>
        </w:rPr>
        <w:t xml:space="preserve"> and </w:t>
      </w:r>
      <w:r w:rsidR="00A74372">
        <w:rPr>
          <w:rFonts w:ascii="Klavika" w:hAnsi="Klavika"/>
          <w:lang w:val="en-GB"/>
        </w:rPr>
        <w:t>low-angle shots</w:t>
      </w:r>
      <w:r w:rsidR="00015B30" w:rsidRPr="00015B30">
        <w:rPr>
          <w:rFonts w:ascii="Klavika" w:hAnsi="Klavika"/>
          <w:lang w:val="en-GB"/>
        </w:rPr>
        <w:t>, zoom</w:t>
      </w:r>
      <w:r w:rsidR="00A74372">
        <w:rPr>
          <w:rFonts w:ascii="Klavika" w:hAnsi="Klavika"/>
          <w:lang w:val="en-GB"/>
        </w:rPr>
        <w:t>ing</w:t>
      </w:r>
      <w:r w:rsidR="00015B30" w:rsidRPr="00015B30">
        <w:rPr>
          <w:rFonts w:ascii="Klavika" w:hAnsi="Klavika"/>
          <w:lang w:val="en-GB"/>
        </w:rPr>
        <w:t xml:space="preserve"> effects, tra</w:t>
      </w:r>
      <w:r w:rsidR="00A74372">
        <w:rPr>
          <w:rFonts w:ascii="Klavika" w:hAnsi="Klavika"/>
          <w:lang w:val="en-GB"/>
        </w:rPr>
        <w:t>cking</w:t>
      </w:r>
      <w:r w:rsidR="00015B30" w:rsidRPr="00015B30">
        <w:rPr>
          <w:rFonts w:ascii="Klavika" w:hAnsi="Klavika"/>
          <w:lang w:val="en-GB"/>
        </w:rPr>
        <w:t>, panoram</w:t>
      </w:r>
      <w:r w:rsidR="00A74372">
        <w:rPr>
          <w:rFonts w:ascii="Klavika" w:hAnsi="Klavika"/>
          <w:lang w:val="en-GB"/>
        </w:rPr>
        <w:t xml:space="preserve">ic </w:t>
      </w:r>
      <w:r w:rsidR="00015B30" w:rsidRPr="00015B30">
        <w:rPr>
          <w:rFonts w:ascii="Klavika" w:hAnsi="Klavika"/>
          <w:lang w:val="en-GB"/>
        </w:rPr>
        <w:t>s</w:t>
      </w:r>
      <w:r w:rsidR="00A74372">
        <w:rPr>
          <w:rFonts w:ascii="Klavika" w:hAnsi="Klavika"/>
          <w:lang w:val="en-GB"/>
        </w:rPr>
        <w:t>hots</w:t>
      </w:r>
      <w:r w:rsidR="00015B30" w:rsidRPr="00015B30">
        <w:rPr>
          <w:rFonts w:ascii="Klavika" w:hAnsi="Klavika"/>
          <w:lang w:val="en-GB"/>
        </w:rPr>
        <w:t xml:space="preserve">, etc.; even the breaks in perspective can be compared to </w:t>
      </w:r>
      <w:r w:rsidR="00006AE3">
        <w:rPr>
          <w:rFonts w:ascii="Klavika" w:hAnsi="Klavika"/>
          <w:lang w:val="en-GB"/>
        </w:rPr>
        <w:t>sequential</w:t>
      </w:r>
      <w:r w:rsidR="00015B30" w:rsidRPr="00015B30">
        <w:rPr>
          <w:rFonts w:ascii="Klavika" w:hAnsi="Klavika"/>
          <w:lang w:val="en-GB"/>
        </w:rPr>
        <w:t xml:space="preserve"> shots, since in both cases an active </w:t>
      </w:r>
      <w:r w:rsidR="00006AE3">
        <w:rPr>
          <w:rFonts w:ascii="Klavika" w:hAnsi="Klavika"/>
          <w:lang w:val="en-GB"/>
        </w:rPr>
        <w:t>gaze is involved</w:t>
      </w:r>
      <w:r w:rsidR="005B6851">
        <w:rPr>
          <w:rFonts w:ascii="Klavika" w:hAnsi="Klavika"/>
          <w:lang w:val="en-GB"/>
        </w:rPr>
        <w:t>”</w:t>
      </w:r>
      <w:r w:rsidR="00006AE3">
        <w:rPr>
          <w:rFonts w:ascii="Klavika" w:hAnsi="Klavika"/>
          <w:lang w:val="en-GB"/>
        </w:rPr>
        <w:t>.</w:t>
      </w:r>
      <w:r w:rsidR="00006AE3" w:rsidRPr="00F54391">
        <w:rPr>
          <w:rStyle w:val="Appelnotedebasdep"/>
          <w:rFonts w:ascii="Klavika" w:hAnsi="Klavika"/>
        </w:rPr>
        <w:footnoteReference w:id="19"/>
      </w:r>
      <w:r w:rsidR="00006AE3">
        <w:rPr>
          <w:rFonts w:ascii="Klavika" w:hAnsi="Klavika"/>
          <w:lang w:val="en-GB"/>
        </w:rPr>
        <w:t xml:space="preserve"> </w:t>
      </w:r>
      <w:r w:rsidR="00006AE3" w:rsidRPr="00006AE3">
        <w:rPr>
          <w:rFonts w:ascii="Klavika" w:hAnsi="Klavika"/>
          <w:lang w:val="en-GB"/>
        </w:rPr>
        <w:t xml:space="preserve">In the </w:t>
      </w:r>
      <w:r w:rsidR="00F30DA3">
        <w:rPr>
          <w:rFonts w:ascii="Klavika" w:hAnsi="Klavika"/>
          <w:lang w:val="en-GB"/>
        </w:rPr>
        <w:t>maze-like</w:t>
      </w:r>
      <w:r w:rsidR="00006AE3" w:rsidRPr="00006AE3">
        <w:rPr>
          <w:rFonts w:ascii="Klavika" w:hAnsi="Klavika"/>
          <w:lang w:val="en-GB"/>
        </w:rPr>
        <w:t xml:space="preserve"> space of </w:t>
      </w:r>
      <w:r w:rsidR="00006AE3" w:rsidRPr="00F30DA3">
        <w:rPr>
          <w:rFonts w:ascii="Klavika" w:hAnsi="Klavika"/>
          <w:i/>
          <w:iCs/>
          <w:lang w:val="en-GB"/>
        </w:rPr>
        <w:t>Paris</w:t>
      </w:r>
      <w:r w:rsidR="00F30DA3" w:rsidRPr="00F30DA3">
        <w:rPr>
          <w:rFonts w:ascii="Klavika" w:hAnsi="Klavika"/>
          <w:i/>
          <w:iCs/>
          <w:lang w:val="en-GB"/>
        </w:rPr>
        <w:t xml:space="preserve">, la </w:t>
      </w:r>
      <w:proofErr w:type="spellStart"/>
      <w:r w:rsidR="00F30DA3" w:rsidRPr="00F30DA3">
        <w:rPr>
          <w:rFonts w:ascii="Klavika" w:hAnsi="Klavika"/>
          <w:i/>
          <w:iCs/>
          <w:lang w:val="en-GB"/>
        </w:rPr>
        <w:t>nuit</w:t>
      </w:r>
      <w:proofErr w:type="spellEnd"/>
      <w:r w:rsidR="00006AE3" w:rsidRPr="00006AE3">
        <w:rPr>
          <w:rFonts w:ascii="Klavika" w:hAnsi="Klavika"/>
          <w:lang w:val="en-GB"/>
        </w:rPr>
        <w:t xml:space="preserve">, the moving eye, </w:t>
      </w:r>
      <w:r w:rsidR="00F30DA3">
        <w:rPr>
          <w:rFonts w:ascii="Klavika" w:hAnsi="Klavika"/>
          <w:lang w:val="en-GB"/>
        </w:rPr>
        <w:t>lacking</w:t>
      </w:r>
      <w:r w:rsidR="00006AE3" w:rsidRPr="00006AE3">
        <w:rPr>
          <w:rFonts w:ascii="Klavika" w:hAnsi="Klavika"/>
          <w:lang w:val="en-GB"/>
        </w:rPr>
        <w:t xml:space="preserve"> landmarks in the darkness, </w:t>
      </w:r>
      <w:r w:rsidR="00C75204">
        <w:rPr>
          <w:rFonts w:ascii="Klavika" w:hAnsi="Klavika"/>
          <w:lang w:val="en-GB"/>
        </w:rPr>
        <w:t>instinctively</w:t>
      </w:r>
      <w:r w:rsidR="00006AE3" w:rsidRPr="00006AE3">
        <w:rPr>
          <w:rFonts w:ascii="Klavika" w:hAnsi="Klavika"/>
          <w:lang w:val="en-GB"/>
        </w:rPr>
        <w:t xml:space="preserve"> seeks the reassuring light of the boulevards. It is there, at the </w:t>
      </w:r>
      <w:r w:rsidR="00C75204">
        <w:rPr>
          <w:rFonts w:ascii="Klavika" w:hAnsi="Klavika"/>
          <w:lang w:val="en-GB"/>
        </w:rPr>
        <w:t xml:space="preserve">junctions </w:t>
      </w:r>
      <w:r w:rsidR="00006AE3" w:rsidRPr="00006AE3">
        <w:rPr>
          <w:rFonts w:ascii="Klavika" w:hAnsi="Klavika"/>
          <w:lang w:val="en-GB"/>
        </w:rPr>
        <w:t>of the ma</w:t>
      </w:r>
      <w:r w:rsidR="00C75204">
        <w:rPr>
          <w:rFonts w:ascii="Klavika" w:hAnsi="Klavika"/>
          <w:lang w:val="en-GB"/>
        </w:rPr>
        <w:t>jor</w:t>
      </w:r>
      <w:r w:rsidR="00006AE3" w:rsidRPr="00006AE3">
        <w:rPr>
          <w:rFonts w:ascii="Klavika" w:hAnsi="Klavika"/>
          <w:lang w:val="en-GB"/>
        </w:rPr>
        <w:t xml:space="preserve"> roads, that the ballet of </w:t>
      </w:r>
      <w:r w:rsidR="00041E1E">
        <w:rPr>
          <w:rFonts w:ascii="Klavika" w:hAnsi="Klavika"/>
          <w:lang w:val="en-GB"/>
        </w:rPr>
        <w:t>luminous</w:t>
      </w:r>
      <w:r w:rsidR="00006AE3" w:rsidRPr="00006AE3">
        <w:rPr>
          <w:rFonts w:ascii="Klavika" w:hAnsi="Klavika"/>
          <w:lang w:val="en-GB"/>
        </w:rPr>
        <w:t xml:space="preserve"> letters dances to the rhythm of Eugène </w:t>
      </w:r>
      <w:proofErr w:type="spellStart"/>
      <w:r w:rsidR="00006AE3" w:rsidRPr="00006AE3">
        <w:rPr>
          <w:rFonts w:ascii="Klavika" w:hAnsi="Klavika"/>
          <w:lang w:val="en-GB"/>
        </w:rPr>
        <w:t>Deslaw</w:t>
      </w:r>
      <w:r w:rsidR="005B6851">
        <w:rPr>
          <w:rFonts w:ascii="Klavika" w:hAnsi="Klavika"/>
          <w:lang w:val="en-GB"/>
        </w:rPr>
        <w:t>’</w:t>
      </w:r>
      <w:r w:rsidR="00006AE3" w:rsidRPr="00006AE3">
        <w:rPr>
          <w:rFonts w:ascii="Klavika" w:hAnsi="Klavika"/>
          <w:lang w:val="en-GB"/>
        </w:rPr>
        <w:t>s</w:t>
      </w:r>
      <w:proofErr w:type="spellEnd"/>
      <w:r w:rsidR="00006AE3" w:rsidRPr="00006AE3">
        <w:rPr>
          <w:rFonts w:ascii="Klavika" w:hAnsi="Klavika"/>
          <w:lang w:val="en-GB"/>
        </w:rPr>
        <w:t xml:space="preserve"> (1898</w:t>
      </w:r>
      <w:r w:rsidR="00FB16D1">
        <w:rPr>
          <w:rFonts w:ascii="Klavika" w:hAnsi="Klavika"/>
          <w:lang w:val="en-GB"/>
        </w:rPr>
        <w:t>–</w:t>
      </w:r>
      <w:r w:rsidR="00006AE3" w:rsidRPr="00006AE3">
        <w:rPr>
          <w:rFonts w:ascii="Klavika" w:hAnsi="Klavika"/>
          <w:lang w:val="en-GB"/>
        </w:rPr>
        <w:t xml:space="preserve">1966) </w:t>
      </w:r>
      <w:proofErr w:type="spellStart"/>
      <w:r w:rsidR="00C75204">
        <w:rPr>
          <w:rFonts w:ascii="Klavika" w:hAnsi="Klavika"/>
          <w:i/>
          <w:iCs/>
          <w:lang w:val="en-GB"/>
        </w:rPr>
        <w:t>Nuits</w:t>
      </w:r>
      <w:proofErr w:type="spellEnd"/>
      <w:r w:rsidR="00C75204">
        <w:rPr>
          <w:rFonts w:ascii="Klavika" w:hAnsi="Klavika"/>
          <w:i/>
          <w:iCs/>
          <w:lang w:val="en-GB"/>
        </w:rPr>
        <w:t xml:space="preserve"> </w:t>
      </w:r>
      <w:proofErr w:type="spellStart"/>
      <w:r w:rsidR="00C75204">
        <w:rPr>
          <w:rFonts w:ascii="Klavika" w:hAnsi="Klavika"/>
          <w:i/>
          <w:iCs/>
          <w:lang w:val="en-GB"/>
        </w:rPr>
        <w:t>électriques</w:t>
      </w:r>
      <w:proofErr w:type="spellEnd"/>
      <w:r w:rsidR="00C75204">
        <w:rPr>
          <w:rFonts w:ascii="Klavika" w:hAnsi="Klavika"/>
          <w:i/>
          <w:iCs/>
          <w:lang w:val="en-GB"/>
        </w:rPr>
        <w:t xml:space="preserve"> </w:t>
      </w:r>
      <w:r w:rsidR="00C75204">
        <w:rPr>
          <w:rFonts w:ascii="Klavika" w:hAnsi="Klavika"/>
          <w:lang w:val="en-GB"/>
        </w:rPr>
        <w:t>(</w:t>
      </w:r>
      <w:r w:rsidR="00006AE3" w:rsidRPr="00C75204">
        <w:rPr>
          <w:rFonts w:ascii="Klavika" w:hAnsi="Klavika"/>
          <w:i/>
          <w:iCs/>
          <w:lang w:val="en-GB"/>
        </w:rPr>
        <w:t>Electric Nights</w:t>
      </w:r>
      <w:r w:rsidR="00C75204">
        <w:rPr>
          <w:rFonts w:ascii="Klavika" w:hAnsi="Klavika"/>
          <w:lang w:val="en-GB"/>
        </w:rPr>
        <w:t>)</w:t>
      </w:r>
      <w:r w:rsidR="00006AE3" w:rsidRPr="00006AE3">
        <w:rPr>
          <w:rFonts w:ascii="Klavika" w:hAnsi="Klavika"/>
          <w:lang w:val="en-GB"/>
        </w:rPr>
        <w:t>. This experimental film</w:t>
      </w:r>
      <w:r w:rsidR="00FB16D1">
        <w:rPr>
          <w:rFonts w:ascii="Klavika" w:hAnsi="Klavika"/>
          <w:lang w:val="en-GB"/>
        </w:rPr>
        <w:t xml:space="preserve"> made in</w:t>
      </w:r>
      <w:r w:rsidR="00006AE3" w:rsidRPr="00006AE3">
        <w:rPr>
          <w:rFonts w:ascii="Klavika" w:hAnsi="Klavika"/>
          <w:lang w:val="en-GB"/>
        </w:rPr>
        <w:t xml:space="preserve"> 1928 (fig.</w:t>
      </w:r>
      <w:r w:rsidR="00FB16D1">
        <w:rPr>
          <w:rFonts w:ascii="Klavika" w:hAnsi="Klavika"/>
          <w:lang w:val="en-GB"/>
        </w:rPr>
        <w:t> </w:t>
      </w:r>
      <w:r w:rsidR="00006AE3" w:rsidRPr="00006AE3">
        <w:rPr>
          <w:rFonts w:ascii="Klavika" w:hAnsi="Klavika"/>
          <w:lang w:val="en-GB"/>
        </w:rPr>
        <w:t xml:space="preserve">4), followed in the 1930s by the </w:t>
      </w:r>
      <w:r w:rsidR="00FB16D1">
        <w:rPr>
          <w:rFonts w:ascii="Klavika" w:hAnsi="Klavika"/>
          <w:lang w:val="en-GB"/>
        </w:rPr>
        <w:t xml:space="preserve">night-time </w:t>
      </w:r>
      <w:r w:rsidR="00006AE3" w:rsidRPr="00006AE3">
        <w:rPr>
          <w:rFonts w:ascii="Klavika" w:hAnsi="Klavika"/>
          <w:lang w:val="en-GB"/>
        </w:rPr>
        <w:t>photographs of Man Ray (fig.</w:t>
      </w:r>
      <w:r w:rsidR="00FB16D1">
        <w:rPr>
          <w:rFonts w:ascii="Klavika" w:hAnsi="Klavika"/>
          <w:lang w:val="en-GB"/>
        </w:rPr>
        <w:t> </w:t>
      </w:r>
      <w:r w:rsidR="00006AE3" w:rsidRPr="00006AE3">
        <w:rPr>
          <w:rFonts w:ascii="Klavika" w:hAnsi="Klavika"/>
          <w:lang w:val="en-GB"/>
        </w:rPr>
        <w:t xml:space="preserve">5) and </w:t>
      </w:r>
      <w:proofErr w:type="spellStart"/>
      <w:r w:rsidR="00006AE3" w:rsidRPr="00006AE3">
        <w:rPr>
          <w:rFonts w:ascii="Klavika" w:hAnsi="Klavika"/>
          <w:lang w:val="en-GB"/>
        </w:rPr>
        <w:t>Brassaï</w:t>
      </w:r>
      <w:proofErr w:type="spellEnd"/>
      <w:r w:rsidR="00006AE3" w:rsidRPr="00006AE3">
        <w:rPr>
          <w:rFonts w:ascii="Klavika" w:hAnsi="Klavika"/>
          <w:lang w:val="en-GB"/>
        </w:rPr>
        <w:t xml:space="preserve">, </w:t>
      </w:r>
      <w:r w:rsidR="00FB16D1">
        <w:rPr>
          <w:rFonts w:ascii="Klavika" w:hAnsi="Klavika"/>
          <w:lang w:val="en-GB"/>
        </w:rPr>
        <w:t>illustrates</w:t>
      </w:r>
      <w:r w:rsidR="00006AE3" w:rsidRPr="00006AE3">
        <w:rPr>
          <w:rFonts w:ascii="Klavika" w:hAnsi="Klavika"/>
          <w:lang w:val="en-GB"/>
        </w:rPr>
        <w:t xml:space="preserve"> the immediate appeal of the </w:t>
      </w:r>
      <w:r w:rsidR="006A3753">
        <w:rPr>
          <w:rFonts w:ascii="Klavika" w:hAnsi="Klavika"/>
          <w:lang w:val="en-GB"/>
        </w:rPr>
        <w:t xml:space="preserve">capital’s </w:t>
      </w:r>
      <w:r w:rsidR="00006AE3" w:rsidRPr="00006AE3">
        <w:rPr>
          <w:rFonts w:ascii="Klavika" w:hAnsi="Klavika"/>
          <w:lang w:val="en-GB"/>
        </w:rPr>
        <w:t>new face</w:t>
      </w:r>
      <w:r w:rsidR="006A3753">
        <w:rPr>
          <w:rFonts w:ascii="Klavika" w:hAnsi="Klavika"/>
          <w:lang w:val="en-GB"/>
        </w:rPr>
        <w:t>,</w:t>
      </w:r>
      <w:r w:rsidR="00006AE3" w:rsidRPr="00006AE3">
        <w:rPr>
          <w:rFonts w:ascii="Klavika" w:hAnsi="Klavika"/>
          <w:lang w:val="en-GB"/>
        </w:rPr>
        <w:t xml:space="preserve"> </w:t>
      </w:r>
      <w:r w:rsidR="00573C0D" w:rsidRPr="00041E1E">
        <w:rPr>
          <w:rFonts w:ascii="Klavika" w:hAnsi="Klavika"/>
          <w:lang w:val="en-GB"/>
        </w:rPr>
        <w:t>illuminated</w:t>
      </w:r>
      <w:r w:rsidR="00573C0D">
        <w:rPr>
          <w:rFonts w:ascii="Klavika" w:hAnsi="Klavika"/>
          <w:lang w:val="en-GB"/>
        </w:rPr>
        <w:t xml:space="preserve"> </w:t>
      </w:r>
      <w:r w:rsidR="00006AE3" w:rsidRPr="00006AE3">
        <w:rPr>
          <w:rFonts w:ascii="Klavika" w:hAnsi="Klavika"/>
          <w:lang w:val="en-GB"/>
        </w:rPr>
        <w:t xml:space="preserve">by incandescent </w:t>
      </w:r>
      <w:r w:rsidR="00573C0D">
        <w:rPr>
          <w:rFonts w:ascii="Klavika" w:hAnsi="Klavika"/>
          <w:lang w:val="en-GB"/>
        </w:rPr>
        <w:t>light</w:t>
      </w:r>
      <w:r w:rsidR="00006AE3" w:rsidRPr="00006AE3">
        <w:rPr>
          <w:rFonts w:ascii="Klavika" w:hAnsi="Klavika"/>
          <w:lang w:val="en-GB"/>
        </w:rPr>
        <w:t>.</w:t>
      </w:r>
    </w:p>
    <w:p w14:paraId="4A15A26B" w14:textId="77777777" w:rsidR="00624B82" w:rsidRPr="006A3753" w:rsidRDefault="00624B82" w:rsidP="00CB1DDB">
      <w:pPr>
        <w:jc w:val="both"/>
        <w:rPr>
          <w:rFonts w:ascii="Klavika" w:hAnsi="Klavika"/>
          <w:lang w:val="en-GB"/>
        </w:rPr>
      </w:pPr>
    </w:p>
    <w:p w14:paraId="1B6D6E68" w14:textId="7B748F7F" w:rsidR="00A15C08" w:rsidRPr="007E7384" w:rsidRDefault="007E7384" w:rsidP="00CB1DDB">
      <w:pPr>
        <w:jc w:val="both"/>
        <w:rPr>
          <w:rFonts w:ascii="Klavika" w:hAnsi="Klavika"/>
          <w:i/>
          <w:lang w:val="en-GB"/>
        </w:rPr>
      </w:pPr>
      <w:r w:rsidRPr="007E7384">
        <w:rPr>
          <w:rFonts w:ascii="Klavika" w:hAnsi="Klavika"/>
          <w:i/>
          <w:lang w:val="en-GB"/>
        </w:rPr>
        <w:t>Electric nights</w:t>
      </w:r>
      <w:r w:rsidR="003E40D0" w:rsidRPr="007E7384">
        <w:rPr>
          <w:rFonts w:ascii="Klavika" w:hAnsi="Klavika"/>
          <w:i/>
          <w:lang w:val="en-GB"/>
        </w:rPr>
        <w:t xml:space="preserve"> </w:t>
      </w:r>
    </w:p>
    <w:p w14:paraId="50313B36" w14:textId="77777777" w:rsidR="00D72BC2" w:rsidRPr="007E7384" w:rsidRDefault="00D72BC2" w:rsidP="00CB1DDB">
      <w:pPr>
        <w:jc w:val="both"/>
        <w:rPr>
          <w:rFonts w:ascii="Klavika" w:hAnsi="Klavika"/>
          <w:i/>
          <w:lang w:val="en-GB"/>
        </w:rPr>
      </w:pPr>
    </w:p>
    <w:p w14:paraId="2FC01987" w14:textId="77777777" w:rsidR="00F11F56" w:rsidRDefault="00BF71DF" w:rsidP="00EF5CEF">
      <w:pPr>
        <w:jc w:val="both"/>
        <w:rPr>
          <w:rFonts w:ascii="Klavika" w:hAnsi="Klavika"/>
          <w:lang w:val="en-GB"/>
        </w:rPr>
      </w:pPr>
      <w:r w:rsidRPr="00BF71DF">
        <w:rPr>
          <w:rFonts w:ascii="Klavika" w:hAnsi="Klavika"/>
          <w:lang w:val="en-GB"/>
        </w:rPr>
        <w:t xml:space="preserve">The light of progress is the enemy of the darkness of night. In </w:t>
      </w:r>
      <w:r w:rsidRPr="00BF71DF">
        <w:rPr>
          <w:rFonts w:ascii="Klavika" w:hAnsi="Klavika"/>
          <w:i/>
          <w:iCs/>
          <w:lang w:val="en-GB"/>
        </w:rPr>
        <w:t xml:space="preserve">Paris, la </w:t>
      </w:r>
      <w:proofErr w:type="spellStart"/>
      <w:r w:rsidRPr="00BF71DF">
        <w:rPr>
          <w:rFonts w:ascii="Klavika" w:hAnsi="Klavika"/>
          <w:i/>
          <w:iCs/>
          <w:lang w:val="en-GB"/>
        </w:rPr>
        <w:t>nuit</w:t>
      </w:r>
      <w:proofErr w:type="spellEnd"/>
      <w:r>
        <w:rPr>
          <w:rFonts w:ascii="Klavika" w:hAnsi="Klavika"/>
          <w:lang w:val="en-GB"/>
        </w:rPr>
        <w:t>,</w:t>
      </w:r>
      <w:r w:rsidRPr="00BF71DF">
        <w:rPr>
          <w:rFonts w:ascii="Klavika" w:hAnsi="Klavika"/>
          <w:lang w:val="en-GB"/>
        </w:rPr>
        <w:t xml:space="preserve"> the sky is eclipsed by the halo of public lighting. Without waiting for this to become commonplace, artists strove </w:t>
      </w:r>
      <w:r w:rsidRPr="00BF71DF">
        <w:rPr>
          <w:rFonts w:ascii="Klavika" w:hAnsi="Klavika"/>
          <w:lang w:val="en-GB"/>
        </w:rPr>
        <w:lastRenderedPageBreak/>
        <w:t xml:space="preserve">to capture the new appearance and atmosphere of their living environment. The illuminated city offered a new plasticity whose artistic value was recognised at the end of the 18th century by Nicolas </w:t>
      </w:r>
      <w:proofErr w:type="spellStart"/>
      <w:r w:rsidRPr="00BF71DF">
        <w:rPr>
          <w:rFonts w:ascii="Klavika" w:hAnsi="Klavika"/>
          <w:lang w:val="en-GB"/>
        </w:rPr>
        <w:t>Restif</w:t>
      </w:r>
      <w:proofErr w:type="spellEnd"/>
      <w:r w:rsidRPr="00BF71DF">
        <w:rPr>
          <w:rFonts w:ascii="Klavika" w:hAnsi="Klavika"/>
          <w:lang w:val="en-GB"/>
        </w:rPr>
        <w:t xml:space="preserve"> de Le </w:t>
      </w:r>
      <w:proofErr w:type="spellStart"/>
      <w:r w:rsidRPr="00BF71DF">
        <w:rPr>
          <w:rFonts w:ascii="Klavika" w:hAnsi="Klavika"/>
          <w:lang w:val="en-GB"/>
        </w:rPr>
        <w:t>Bretonne</w:t>
      </w:r>
      <w:proofErr w:type="spellEnd"/>
      <w:r w:rsidRPr="00BF71DF">
        <w:rPr>
          <w:rFonts w:ascii="Klavika" w:hAnsi="Klavika"/>
          <w:lang w:val="en-GB"/>
        </w:rPr>
        <w:t xml:space="preserve"> (1734</w:t>
      </w:r>
      <w:r w:rsidR="000638BC">
        <w:rPr>
          <w:rFonts w:ascii="Klavika" w:hAnsi="Klavika"/>
          <w:lang w:val="en-GB"/>
        </w:rPr>
        <w:t>–</w:t>
      </w:r>
      <w:r w:rsidRPr="00BF71DF">
        <w:rPr>
          <w:rFonts w:ascii="Klavika" w:hAnsi="Klavika"/>
          <w:lang w:val="en-GB"/>
        </w:rPr>
        <w:t xml:space="preserve">1806). In his </w:t>
      </w:r>
      <w:r w:rsidR="00180330">
        <w:rPr>
          <w:rFonts w:ascii="Klavika" w:hAnsi="Klavika"/>
          <w:lang w:val="en-GB"/>
        </w:rPr>
        <w:t>astonishing</w:t>
      </w:r>
      <w:r w:rsidR="00180330" w:rsidDel="00041E1E">
        <w:rPr>
          <w:rFonts w:ascii="Klavika" w:hAnsi="Klavika"/>
          <w:lang w:val="en-GB"/>
        </w:rPr>
        <w:t xml:space="preserve"> </w:t>
      </w:r>
      <w:r w:rsidRPr="00BF71DF">
        <w:rPr>
          <w:rFonts w:ascii="Klavika" w:hAnsi="Klavika"/>
          <w:lang w:val="en-GB"/>
        </w:rPr>
        <w:t>nocturnal wanderings (</w:t>
      </w:r>
      <w:r w:rsidRPr="000638BC">
        <w:rPr>
          <w:rFonts w:ascii="Klavika" w:hAnsi="Klavika"/>
          <w:i/>
          <w:iCs/>
          <w:lang w:val="en-GB"/>
        </w:rPr>
        <w:t xml:space="preserve">Les </w:t>
      </w:r>
      <w:proofErr w:type="spellStart"/>
      <w:r w:rsidRPr="000638BC">
        <w:rPr>
          <w:rFonts w:ascii="Klavika" w:hAnsi="Klavika"/>
          <w:i/>
          <w:iCs/>
          <w:lang w:val="en-GB"/>
        </w:rPr>
        <w:t>Nuits</w:t>
      </w:r>
      <w:proofErr w:type="spellEnd"/>
      <w:r w:rsidRPr="000638BC">
        <w:rPr>
          <w:rFonts w:ascii="Klavika" w:hAnsi="Klavika"/>
          <w:i/>
          <w:iCs/>
          <w:lang w:val="en-GB"/>
        </w:rPr>
        <w:t xml:space="preserve"> de Paris</w:t>
      </w:r>
      <w:r w:rsidRPr="00BF71DF">
        <w:rPr>
          <w:rFonts w:ascii="Klavika" w:hAnsi="Klavika"/>
          <w:lang w:val="en-GB"/>
        </w:rPr>
        <w:t xml:space="preserve">), the writer fell under the spell of </w:t>
      </w:r>
      <w:r w:rsidR="005B6851">
        <w:rPr>
          <w:rFonts w:ascii="Klavika" w:hAnsi="Klavika"/>
          <w:lang w:val="en-GB"/>
        </w:rPr>
        <w:t>“</w:t>
      </w:r>
      <w:r w:rsidRPr="00BF71DF">
        <w:rPr>
          <w:rFonts w:ascii="Klavika" w:hAnsi="Klavika"/>
          <w:lang w:val="en-GB"/>
        </w:rPr>
        <w:t>the glow of street</w:t>
      </w:r>
      <w:r w:rsidR="008B71C6">
        <w:rPr>
          <w:rFonts w:ascii="Klavika" w:hAnsi="Klavika"/>
          <w:lang w:val="en-GB"/>
        </w:rPr>
        <w:t xml:space="preserve"> lamps</w:t>
      </w:r>
      <w:r w:rsidR="005B6851">
        <w:rPr>
          <w:rFonts w:ascii="Klavika" w:hAnsi="Klavika"/>
          <w:lang w:val="en-GB"/>
        </w:rPr>
        <w:t>”</w:t>
      </w:r>
      <w:r w:rsidRPr="00BF71DF">
        <w:rPr>
          <w:rFonts w:ascii="Klavika" w:hAnsi="Klavika"/>
          <w:lang w:val="en-GB"/>
        </w:rPr>
        <w:t xml:space="preserve">, which, according to him, did not destroy the shadows but, on the contrary, made them </w:t>
      </w:r>
      <w:r w:rsidR="005B6851">
        <w:rPr>
          <w:rFonts w:ascii="Klavika" w:hAnsi="Klavika"/>
          <w:lang w:val="en-GB"/>
        </w:rPr>
        <w:t>“</w:t>
      </w:r>
      <w:r w:rsidR="004A4BAC" w:rsidRPr="00F11F56">
        <w:rPr>
          <w:rFonts w:ascii="Klavika" w:hAnsi="Klavika"/>
          <w:lang w:val="en-GB"/>
        </w:rPr>
        <w:t>sharper</w:t>
      </w:r>
      <w:r w:rsidR="005B6851">
        <w:rPr>
          <w:rFonts w:ascii="Klavika" w:hAnsi="Klavika"/>
          <w:lang w:val="en-GB"/>
        </w:rPr>
        <w:t>”</w:t>
      </w:r>
      <w:r w:rsidRPr="00BF71DF">
        <w:rPr>
          <w:rFonts w:ascii="Klavika" w:hAnsi="Klavika"/>
          <w:lang w:val="en-GB"/>
        </w:rPr>
        <w:t xml:space="preserve">, recognising </w:t>
      </w:r>
    </w:p>
    <w:p w14:paraId="63BC2DA9" w14:textId="0AB988A0" w:rsidR="007E7384" w:rsidRPr="007E7384" w:rsidRDefault="00BF71DF" w:rsidP="00EF5CEF">
      <w:pPr>
        <w:jc w:val="both"/>
        <w:rPr>
          <w:rFonts w:ascii="Klavika" w:hAnsi="Klavika"/>
          <w:lang w:val="en-GB"/>
        </w:rPr>
      </w:pPr>
      <w:r w:rsidRPr="00BF71DF">
        <w:rPr>
          <w:rFonts w:ascii="Klavika" w:hAnsi="Klavika"/>
          <w:lang w:val="en-GB"/>
        </w:rPr>
        <w:t xml:space="preserve">in this metamorphosis </w:t>
      </w:r>
      <w:r w:rsidR="005B6851">
        <w:rPr>
          <w:rFonts w:ascii="Klavika" w:hAnsi="Klavika"/>
          <w:lang w:val="en-GB"/>
        </w:rPr>
        <w:t>“</w:t>
      </w:r>
      <w:r w:rsidRPr="00BF71DF">
        <w:rPr>
          <w:rFonts w:ascii="Klavika" w:hAnsi="Klavika"/>
          <w:lang w:val="en-GB"/>
        </w:rPr>
        <w:t xml:space="preserve">the chiaroscuro of </w:t>
      </w:r>
      <w:r w:rsidR="008B71C6">
        <w:rPr>
          <w:rFonts w:ascii="Klavika" w:hAnsi="Klavika"/>
          <w:lang w:val="en-GB"/>
        </w:rPr>
        <w:t xml:space="preserve">the great </w:t>
      </w:r>
      <w:r w:rsidRPr="00BF71DF">
        <w:rPr>
          <w:rFonts w:ascii="Klavika" w:hAnsi="Klavika"/>
          <w:lang w:val="en-GB"/>
        </w:rPr>
        <w:t>painters</w:t>
      </w:r>
      <w:r w:rsidR="002740F8">
        <w:rPr>
          <w:rFonts w:ascii="Klavika" w:hAnsi="Klavika"/>
          <w:lang w:val="en-GB"/>
        </w:rPr>
        <w:t>!</w:t>
      </w:r>
      <w:r w:rsidR="005B6851">
        <w:rPr>
          <w:rFonts w:ascii="Klavika" w:hAnsi="Klavika"/>
          <w:lang w:val="en-GB"/>
        </w:rPr>
        <w:t>”</w:t>
      </w:r>
      <w:r w:rsidR="002740F8" w:rsidRPr="00F54391">
        <w:rPr>
          <w:rStyle w:val="Appelnotedebasdep"/>
          <w:rFonts w:ascii="Klavika" w:hAnsi="Klavika"/>
        </w:rPr>
        <w:footnoteReference w:id="20"/>
      </w:r>
      <w:r w:rsidR="002740F8">
        <w:rPr>
          <w:rFonts w:ascii="Klavika" w:hAnsi="Klavika"/>
          <w:lang w:val="en-GB"/>
        </w:rPr>
        <w:t xml:space="preserve"> </w:t>
      </w:r>
      <w:r w:rsidR="00CF4785" w:rsidRPr="00CF4785">
        <w:rPr>
          <w:rFonts w:ascii="Klavika" w:hAnsi="Klavika"/>
          <w:lang w:val="en-GB"/>
        </w:rPr>
        <w:t>Among them, William Abbott McNeill Whistler (1834</w:t>
      </w:r>
      <w:r w:rsidR="00CF4785">
        <w:rPr>
          <w:rFonts w:ascii="Klavika" w:hAnsi="Klavika"/>
          <w:lang w:val="en-GB"/>
        </w:rPr>
        <w:t>–</w:t>
      </w:r>
      <w:r w:rsidR="00CF4785" w:rsidRPr="00CF4785">
        <w:rPr>
          <w:rFonts w:ascii="Klavika" w:hAnsi="Klavika"/>
          <w:lang w:val="en-GB"/>
        </w:rPr>
        <w:t xml:space="preserve">1903) was the first, around 1870, to </w:t>
      </w:r>
      <w:r w:rsidR="00CF4785">
        <w:rPr>
          <w:rFonts w:ascii="Klavika" w:hAnsi="Klavika"/>
          <w:lang w:val="en-GB"/>
        </w:rPr>
        <w:t>make</w:t>
      </w:r>
      <w:r w:rsidR="00CF4785" w:rsidRPr="00CF4785">
        <w:rPr>
          <w:rFonts w:ascii="Klavika" w:hAnsi="Klavika"/>
          <w:lang w:val="en-GB"/>
        </w:rPr>
        <w:t xml:space="preserve"> </w:t>
      </w:r>
      <w:r w:rsidR="00CF4785">
        <w:rPr>
          <w:rFonts w:ascii="Klavika" w:hAnsi="Klavika"/>
          <w:lang w:val="en-GB"/>
        </w:rPr>
        <w:t xml:space="preserve">the </w:t>
      </w:r>
      <w:r w:rsidR="00CF4785" w:rsidRPr="00CF4785">
        <w:rPr>
          <w:rFonts w:ascii="Klavika" w:hAnsi="Klavika"/>
          <w:lang w:val="en-GB"/>
        </w:rPr>
        <w:t xml:space="preserve">night a real pictorial experience, </w:t>
      </w:r>
      <w:r w:rsidR="00CF4785">
        <w:rPr>
          <w:rFonts w:ascii="Klavika" w:hAnsi="Klavika"/>
          <w:lang w:val="en-GB"/>
        </w:rPr>
        <w:t xml:space="preserve">of </w:t>
      </w:r>
      <w:r w:rsidR="00CF4785" w:rsidRPr="00CF4785">
        <w:rPr>
          <w:rFonts w:ascii="Klavika" w:hAnsi="Klavika"/>
          <w:lang w:val="en-GB"/>
        </w:rPr>
        <w:t xml:space="preserve">which </w:t>
      </w:r>
      <w:r w:rsidR="00CF4785">
        <w:rPr>
          <w:rFonts w:ascii="Klavika" w:hAnsi="Klavika"/>
          <w:lang w:val="en-GB"/>
        </w:rPr>
        <w:t xml:space="preserve">infinite variations have </w:t>
      </w:r>
      <w:r w:rsidR="00CF4785" w:rsidRPr="00CF4785">
        <w:rPr>
          <w:rFonts w:ascii="Klavika" w:hAnsi="Klavika"/>
          <w:lang w:val="en-GB"/>
        </w:rPr>
        <w:t xml:space="preserve">since been </w:t>
      </w:r>
      <w:r w:rsidR="00CF4785">
        <w:rPr>
          <w:rFonts w:ascii="Klavika" w:hAnsi="Klavika"/>
          <w:lang w:val="en-GB"/>
        </w:rPr>
        <w:t>produced</w:t>
      </w:r>
      <w:r w:rsidR="00CF4785" w:rsidRPr="00CF4785">
        <w:rPr>
          <w:rFonts w:ascii="Klavika" w:hAnsi="Klavika"/>
          <w:lang w:val="en-GB"/>
        </w:rPr>
        <w:t xml:space="preserve">. </w:t>
      </w:r>
      <w:r w:rsidR="00CF4785" w:rsidRPr="00CF4785">
        <w:rPr>
          <w:rFonts w:ascii="Klavika" w:hAnsi="Klavika"/>
          <w:i/>
          <w:iCs/>
          <w:lang w:val="en-GB"/>
        </w:rPr>
        <w:t xml:space="preserve">Paris, la </w:t>
      </w:r>
      <w:proofErr w:type="spellStart"/>
      <w:r w:rsidR="00CF4785" w:rsidRPr="00CF4785">
        <w:rPr>
          <w:rFonts w:ascii="Klavika" w:hAnsi="Klavika"/>
          <w:i/>
          <w:iCs/>
          <w:lang w:val="en-GB"/>
        </w:rPr>
        <w:t>nuit</w:t>
      </w:r>
      <w:proofErr w:type="spellEnd"/>
      <w:r w:rsidR="00CF4785" w:rsidRPr="00CF4785">
        <w:rPr>
          <w:rFonts w:ascii="Klavika" w:hAnsi="Klavika"/>
          <w:lang w:val="en-GB"/>
        </w:rPr>
        <w:t xml:space="preserve"> is one of those </w:t>
      </w:r>
      <w:r w:rsidR="00CF4785">
        <w:rPr>
          <w:rFonts w:ascii="Klavika" w:hAnsi="Klavika"/>
          <w:lang w:val="en-GB"/>
        </w:rPr>
        <w:t>created in</w:t>
      </w:r>
      <w:r w:rsidR="00CF4785" w:rsidRPr="00CF4785">
        <w:rPr>
          <w:rFonts w:ascii="Klavika" w:hAnsi="Klavika"/>
          <w:lang w:val="en-GB"/>
        </w:rPr>
        <w:t xml:space="preserve"> 1951, </w:t>
      </w:r>
      <w:r w:rsidR="00CF4785">
        <w:rPr>
          <w:rFonts w:ascii="Klavika" w:hAnsi="Klavika"/>
          <w:lang w:val="en-GB"/>
        </w:rPr>
        <w:t xml:space="preserve">together with </w:t>
      </w:r>
      <w:proofErr w:type="spellStart"/>
      <w:r w:rsidR="00CF4785" w:rsidRPr="00CF4785">
        <w:rPr>
          <w:rFonts w:ascii="Klavika" w:hAnsi="Klavika"/>
          <w:lang w:val="en-GB"/>
        </w:rPr>
        <w:t>Amédée</w:t>
      </w:r>
      <w:proofErr w:type="spellEnd"/>
      <w:r w:rsidR="00CF4785" w:rsidRPr="00CF4785">
        <w:rPr>
          <w:rFonts w:ascii="Klavika" w:hAnsi="Klavika"/>
          <w:lang w:val="en-GB"/>
        </w:rPr>
        <w:t xml:space="preserve"> </w:t>
      </w:r>
      <w:proofErr w:type="spellStart"/>
      <w:r w:rsidR="00CF4785" w:rsidRPr="00CF4785">
        <w:rPr>
          <w:rFonts w:ascii="Klavika" w:hAnsi="Klavika"/>
          <w:lang w:val="en-GB"/>
        </w:rPr>
        <w:t>Ozenfant</w:t>
      </w:r>
      <w:r w:rsidR="005B6851">
        <w:rPr>
          <w:rFonts w:ascii="Klavika" w:hAnsi="Klavika"/>
          <w:lang w:val="en-GB"/>
        </w:rPr>
        <w:t>’</w:t>
      </w:r>
      <w:r w:rsidR="00CF4785" w:rsidRPr="00CF4785">
        <w:rPr>
          <w:rFonts w:ascii="Klavika" w:hAnsi="Klavika"/>
          <w:lang w:val="en-GB"/>
        </w:rPr>
        <w:t>s</w:t>
      </w:r>
      <w:proofErr w:type="spellEnd"/>
      <w:r w:rsidR="00CF4785" w:rsidRPr="00CF4785">
        <w:rPr>
          <w:rFonts w:ascii="Klavika" w:hAnsi="Klavika"/>
          <w:lang w:val="en-GB"/>
        </w:rPr>
        <w:t xml:space="preserve"> </w:t>
      </w:r>
      <w:r w:rsidR="00F06982">
        <w:rPr>
          <w:rFonts w:ascii="Klavika" w:hAnsi="Klavika"/>
          <w:i/>
          <w:iCs/>
          <w:lang w:val="en-GB"/>
        </w:rPr>
        <w:t xml:space="preserve">Une rue, la </w:t>
      </w:r>
      <w:proofErr w:type="spellStart"/>
      <w:r w:rsidR="00F06982">
        <w:rPr>
          <w:rFonts w:ascii="Klavika" w:hAnsi="Klavika"/>
          <w:i/>
          <w:iCs/>
          <w:lang w:val="en-GB"/>
        </w:rPr>
        <w:t>nuit</w:t>
      </w:r>
      <w:proofErr w:type="spellEnd"/>
      <w:r w:rsidR="00CF4785" w:rsidRPr="00CF4785">
        <w:rPr>
          <w:rFonts w:ascii="Klavika" w:hAnsi="Klavika"/>
          <w:lang w:val="en-GB"/>
        </w:rPr>
        <w:t xml:space="preserve"> (</w:t>
      </w:r>
      <w:r w:rsidR="00F06982" w:rsidRPr="00F06982">
        <w:rPr>
          <w:rFonts w:ascii="Klavika" w:hAnsi="Klavika"/>
          <w:iCs/>
          <w:lang w:val="en-GB"/>
        </w:rPr>
        <w:t>Street at night</w:t>
      </w:r>
      <w:r w:rsidR="00F06982">
        <w:rPr>
          <w:rFonts w:ascii="Klavika" w:hAnsi="Klavika"/>
          <w:lang w:val="en-GB"/>
        </w:rPr>
        <w:t xml:space="preserve">, </w:t>
      </w:r>
      <w:r w:rsidR="00CF4785" w:rsidRPr="00CF4785">
        <w:rPr>
          <w:rFonts w:ascii="Klavika" w:hAnsi="Klavika"/>
          <w:lang w:val="en-GB"/>
        </w:rPr>
        <w:t>fig.</w:t>
      </w:r>
      <w:r w:rsidR="00CF4785">
        <w:rPr>
          <w:rFonts w:ascii="Klavika" w:hAnsi="Klavika"/>
          <w:lang w:val="en-GB"/>
        </w:rPr>
        <w:t> </w:t>
      </w:r>
      <w:r w:rsidR="00CF4785" w:rsidRPr="00CF4785">
        <w:rPr>
          <w:rFonts w:ascii="Klavika" w:hAnsi="Klavika"/>
          <w:lang w:val="en-GB"/>
        </w:rPr>
        <w:t>6) and Eugene Bennett</w:t>
      </w:r>
      <w:r w:rsidR="005B6851">
        <w:rPr>
          <w:rFonts w:ascii="Klavika" w:hAnsi="Klavika"/>
          <w:lang w:val="en-GB"/>
        </w:rPr>
        <w:t>’</w:t>
      </w:r>
      <w:r w:rsidR="00CF4785" w:rsidRPr="00CF4785">
        <w:rPr>
          <w:rFonts w:ascii="Klavika" w:hAnsi="Klavika"/>
          <w:lang w:val="en-GB"/>
        </w:rPr>
        <w:t xml:space="preserve">s </w:t>
      </w:r>
      <w:r w:rsidR="00CF4785" w:rsidRPr="00A7530B">
        <w:rPr>
          <w:rFonts w:ascii="Klavika" w:hAnsi="Klavika"/>
          <w:i/>
          <w:iCs/>
          <w:lang w:val="en-GB"/>
        </w:rPr>
        <w:t xml:space="preserve">Night </w:t>
      </w:r>
      <w:r w:rsidR="00A7530B" w:rsidRPr="00A7530B">
        <w:rPr>
          <w:rFonts w:ascii="Klavika" w:hAnsi="Klavika"/>
          <w:i/>
          <w:iCs/>
          <w:lang w:val="en-GB"/>
        </w:rPr>
        <w:t>L</w:t>
      </w:r>
      <w:r w:rsidR="00CF4785" w:rsidRPr="00A7530B">
        <w:rPr>
          <w:rFonts w:ascii="Klavika" w:hAnsi="Klavika"/>
          <w:i/>
          <w:iCs/>
          <w:lang w:val="en-GB"/>
        </w:rPr>
        <w:t>ights</w:t>
      </w:r>
      <w:r w:rsidR="00CF4785" w:rsidRPr="00CF4785">
        <w:rPr>
          <w:rFonts w:ascii="Klavika" w:hAnsi="Klavika"/>
          <w:lang w:val="en-GB"/>
        </w:rPr>
        <w:t xml:space="preserve"> (fig.</w:t>
      </w:r>
      <w:r w:rsidR="00A7530B">
        <w:rPr>
          <w:rFonts w:ascii="Klavika" w:hAnsi="Klavika"/>
          <w:lang w:val="en-GB"/>
        </w:rPr>
        <w:t> </w:t>
      </w:r>
      <w:r w:rsidR="00CF4785" w:rsidRPr="00CF4785">
        <w:rPr>
          <w:rFonts w:ascii="Klavika" w:hAnsi="Klavika"/>
          <w:lang w:val="en-GB"/>
        </w:rPr>
        <w:t xml:space="preserve">7). The </w:t>
      </w:r>
      <w:r w:rsidR="00A7530B">
        <w:rPr>
          <w:rFonts w:ascii="Klavika" w:hAnsi="Klavika"/>
          <w:lang w:val="en-GB"/>
        </w:rPr>
        <w:t>differences</w:t>
      </w:r>
      <w:r w:rsidR="00CF4785" w:rsidRPr="00CF4785">
        <w:rPr>
          <w:rFonts w:ascii="Klavika" w:hAnsi="Klavika"/>
          <w:lang w:val="en-GB"/>
        </w:rPr>
        <w:t xml:space="preserve"> between these </w:t>
      </w:r>
      <w:r w:rsidR="00A7530B">
        <w:rPr>
          <w:rFonts w:ascii="Klavika" w:hAnsi="Klavika"/>
          <w:lang w:val="en-GB"/>
        </w:rPr>
        <w:t>various</w:t>
      </w:r>
      <w:r w:rsidR="00CF4785" w:rsidRPr="00CF4785">
        <w:rPr>
          <w:rFonts w:ascii="Klavika" w:hAnsi="Klavika"/>
          <w:lang w:val="en-GB"/>
        </w:rPr>
        <w:t xml:space="preserve"> nocturnal visions </w:t>
      </w:r>
      <w:r w:rsidR="00A7530B">
        <w:rPr>
          <w:rFonts w:ascii="Klavika" w:hAnsi="Klavika"/>
          <w:lang w:val="en-GB"/>
        </w:rPr>
        <w:t xml:space="preserve">points up </w:t>
      </w:r>
      <w:r w:rsidR="00CF4785" w:rsidRPr="00CF4785">
        <w:rPr>
          <w:rFonts w:ascii="Klavika" w:hAnsi="Klavika"/>
          <w:lang w:val="en-GB"/>
        </w:rPr>
        <w:t xml:space="preserve">the </w:t>
      </w:r>
      <w:r w:rsidR="00A7530B">
        <w:rPr>
          <w:rFonts w:ascii="Klavika" w:hAnsi="Klavika"/>
          <w:lang w:val="en-GB"/>
        </w:rPr>
        <w:t>outstanding</w:t>
      </w:r>
      <w:r w:rsidR="00A7530B" w:rsidRPr="00CF4785">
        <w:rPr>
          <w:rFonts w:ascii="Klavika" w:hAnsi="Klavika"/>
          <w:lang w:val="en-GB"/>
        </w:rPr>
        <w:t xml:space="preserve"> </w:t>
      </w:r>
      <w:r w:rsidR="00CF4785" w:rsidRPr="00CF4785">
        <w:rPr>
          <w:rFonts w:ascii="Klavika" w:hAnsi="Klavika"/>
          <w:lang w:val="en-GB"/>
        </w:rPr>
        <w:t>original</w:t>
      </w:r>
      <w:r w:rsidR="00A7530B">
        <w:rPr>
          <w:rFonts w:ascii="Klavika" w:hAnsi="Klavika"/>
          <w:lang w:val="en-GB"/>
        </w:rPr>
        <w:t>ity</w:t>
      </w:r>
      <w:r w:rsidR="00CF4785" w:rsidRPr="00CF4785">
        <w:rPr>
          <w:rFonts w:ascii="Klavika" w:hAnsi="Klavika"/>
          <w:lang w:val="en-GB"/>
        </w:rPr>
        <w:t xml:space="preserve"> of Maria Helena Vieira da Silva</w:t>
      </w:r>
      <w:r w:rsidR="005B6851">
        <w:rPr>
          <w:rFonts w:ascii="Klavika" w:hAnsi="Klavika"/>
          <w:lang w:val="en-GB"/>
        </w:rPr>
        <w:t>’</w:t>
      </w:r>
      <w:r w:rsidR="00CF4785" w:rsidRPr="00CF4785">
        <w:rPr>
          <w:rFonts w:ascii="Klavika" w:hAnsi="Klavika"/>
          <w:lang w:val="en-GB"/>
        </w:rPr>
        <w:t>s art, whose poetry transports us beyond reality</w:t>
      </w:r>
      <w:r w:rsidR="00A7530B">
        <w:rPr>
          <w:rFonts w:ascii="Klavika" w:hAnsi="Klavika"/>
          <w:lang w:val="en-GB"/>
        </w:rPr>
        <w:t>,</w:t>
      </w:r>
      <w:r w:rsidR="00CF4785" w:rsidRPr="00CF4785">
        <w:rPr>
          <w:rFonts w:ascii="Klavika" w:hAnsi="Klavika"/>
          <w:lang w:val="en-GB"/>
        </w:rPr>
        <w:t xml:space="preserve"> to where the imaginary begins.</w:t>
      </w:r>
    </w:p>
    <w:p w14:paraId="71D11B02" w14:textId="77777777" w:rsidR="007E7384" w:rsidRPr="007E7384" w:rsidRDefault="007E7384" w:rsidP="00EF5CEF">
      <w:pPr>
        <w:jc w:val="both"/>
        <w:rPr>
          <w:rFonts w:ascii="Klavika" w:hAnsi="Klavika"/>
          <w:lang w:val="en-GB"/>
        </w:rPr>
      </w:pPr>
    </w:p>
    <w:p w14:paraId="69DC1CF0" w14:textId="77777777" w:rsidR="00BB42E3" w:rsidRPr="005B6851" w:rsidRDefault="00BB42E3" w:rsidP="0088116B">
      <w:pPr>
        <w:jc w:val="both"/>
        <w:rPr>
          <w:rFonts w:ascii="Klavika" w:hAnsi="Klavika"/>
          <w:lang w:val="en-GB"/>
        </w:rPr>
      </w:pPr>
    </w:p>
    <w:p w14:paraId="3C4F13A8" w14:textId="77777777" w:rsidR="00BB42E3" w:rsidRPr="004F5D00" w:rsidRDefault="00BB42E3" w:rsidP="00BB42E3">
      <w:pPr>
        <w:jc w:val="right"/>
        <w:rPr>
          <w:rFonts w:ascii="Klavika" w:hAnsi="Klavika"/>
          <w:lang w:val="en-GB"/>
        </w:rPr>
      </w:pPr>
      <w:r w:rsidRPr="004F5D00">
        <w:rPr>
          <w:rFonts w:ascii="Klavika" w:hAnsi="Klavika"/>
          <w:lang w:val="en-GB"/>
        </w:rPr>
        <w:t>Bertrand Dumas</w:t>
      </w:r>
    </w:p>
    <w:p w14:paraId="40B1E029" w14:textId="0EA917E4" w:rsidR="00BB42E3" w:rsidRPr="00B96437" w:rsidRDefault="00BB42E3" w:rsidP="00BB42E3">
      <w:pPr>
        <w:jc w:val="right"/>
        <w:rPr>
          <w:rFonts w:ascii="Klavika" w:hAnsi="Klavika"/>
          <w:lang w:val="en-GB"/>
        </w:rPr>
      </w:pPr>
      <w:r w:rsidRPr="00B96437">
        <w:rPr>
          <w:rFonts w:ascii="Klavika" w:hAnsi="Klavika"/>
          <w:lang w:val="en-GB"/>
        </w:rPr>
        <w:t>C</w:t>
      </w:r>
      <w:r w:rsidR="00B96437" w:rsidRPr="00B96437">
        <w:rPr>
          <w:rFonts w:ascii="Klavika" w:hAnsi="Klavika"/>
          <w:lang w:val="en-GB"/>
        </w:rPr>
        <w:t>urator of the Fine Arts collect</w:t>
      </w:r>
      <w:r w:rsidR="00B96437">
        <w:rPr>
          <w:rFonts w:ascii="Klavika" w:hAnsi="Klavika"/>
          <w:lang w:val="en-GB"/>
        </w:rPr>
        <w:t>ion</w:t>
      </w:r>
    </w:p>
    <w:p w14:paraId="02F14D5B" w14:textId="2DFD5777" w:rsidR="00BB42E3" w:rsidRPr="00F11F56" w:rsidRDefault="00BB42E3" w:rsidP="00BB42E3">
      <w:pPr>
        <w:jc w:val="right"/>
        <w:rPr>
          <w:rFonts w:ascii="Klavika" w:hAnsi="Klavika"/>
          <w:lang w:val="it-IT"/>
        </w:rPr>
      </w:pPr>
      <w:r w:rsidRPr="00F11F56">
        <w:rPr>
          <w:rFonts w:ascii="Klavika" w:hAnsi="Klavika"/>
          <w:lang w:val="it-IT"/>
        </w:rPr>
        <w:t>Gen</w:t>
      </w:r>
      <w:r w:rsidR="00B96437" w:rsidRPr="00F11F56">
        <w:rPr>
          <w:rFonts w:ascii="Klavika" w:hAnsi="Klavika"/>
          <w:lang w:val="it-IT"/>
        </w:rPr>
        <w:t>e</w:t>
      </w:r>
      <w:r w:rsidRPr="00F11F56">
        <w:rPr>
          <w:rFonts w:ascii="Klavika" w:hAnsi="Klavika"/>
          <w:lang w:val="it-IT"/>
        </w:rPr>
        <w:t>v</w:t>
      </w:r>
      <w:r w:rsidR="00B96437" w:rsidRPr="00F11F56">
        <w:rPr>
          <w:rFonts w:ascii="Klavika" w:hAnsi="Klavika"/>
          <w:lang w:val="it-IT"/>
        </w:rPr>
        <w:t>a</w:t>
      </w:r>
      <w:r w:rsidRPr="00F11F56">
        <w:rPr>
          <w:rFonts w:ascii="Klavika" w:hAnsi="Klavika"/>
          <w:lang w:val="it-IT"/>
        </w:rPr>
        <w:t xml:space="preserve">, </w:t>
      </w:r>
      <w:proofErr w:type="spellStart"/>
      <w:r w:rsidR="00B96437" w:rsidRPr="00F11F56">
        <w:rPr>
          <w:rFonts w:ascii="Klavika" w:hAnsi="Klavika"/>
          <w:lang w:val="it-IT"/>
        </w:rPr>
        <w:t>October</w:t>
      </w:r>
      <w:proofErr w:type="spellEnd"/>
      <w:r w:rsidRPr="00F11F56">
        <w:rPr>
          <w:rFonts w:ascii="Klavika" w:hAnsi="Klavika"/>
          <w:lang w:val="it-IT"/>
        </w:rPr>
        <w:t xml:space="preserve"> 2022</w:t>
      </w:r>
    </w:p>
    <w:p w14:paraId="7E3141F8" w14:textId="44C0FB8B" w:rsidR="00077AE2" w:rsidRDefault="00077AE2">
      <w:pPr>
        <w:rPr>
          <w:rFonts w:ascii="Klavika" w:hAnsi="Klavika"/>
          <w:lang w:val="it-IT"/>
        </w:rPr>
      </w:pPr>
    </w:p>
    <w:p w14:paraId="3A7ED1DF" w14:textId="2E4631B4" w:rsidR="00624B82" w:rsidRDefault="00624B82">
      <w:pPr>
        <w:rPr>
          <w:rFonts w:ascii="Klavika" w:hAnsi="Klavika"/>
          <w:lang w:val="it-IT"/>
        </w:rPr>
      </w:pPr>
    </w:p>
    <w:p w14:paraId="55ED8A20" w14:textId="14D8CF42" w:rsidR="00624B82" w:rsidRDefault="00624B82">
      <w:pPr>
        <w:rPr>
          <w:rFonts w:ascii="Klavika" w:hAnsi="Klavika"/>
          <w:lang w:val="it-IT"/>
        </w:rPr>
      </w:pPr>
    </w:p>
    <w:p w14:paraId="5C93E473" w14:textId="30B008F0" w:rsidR="00624B82" w:rsidRDefault="00624B82">
      <w:pPr>
        <w:rPr>
          <w:rFonts w:ascii="Klavika" w:hAnsi="Klavika"/>
          <w:lang w:val="it-IT"/>
        </w:rPr>
      </w:pPr>
    </w:p>
    <w:p w14:paraId="6C53AE02" w14:textId="61478639" w:rsidR="00624B82" w:rsidRDefault="00624B82">
      <w:pPr>
        <w:rPr>
          <w:rFonts w:ascii="Klavika" w:hAnsi="Klavika"/>
          <w:lang w:val="it-IT"/>
        </w:rPr>
      </w:pPr>
    </w:p>
    <w:p w14:paraId="0FF53085" w14:textId="4C5322CD" w:rsidR="00624B82" w:rsidRDefault="00624B82">
      <w:pPr>
        <w:rPr>
          <w:rFonts w:ascii="Klavika" w:hAnsi="Klavika"/>
          <w:lang w:val="it-IT"/>
        </w:rPr>
      </w:pPr>
    </w:p>
    <w:p w14:paraId="2C6AED10" w14:textId="1D154972" w:rsidR="00624B82" w:rsidRDefault="00624B82">
      <w:pPr>
        <w:rPr>
          <w:rFonts w:ascii="Klavika" w:hAnsi="Klavika"/>
          <w:lang w:val="it-IT"/>
        </w:rPr>
      </w:pPr>
    </w:p>
    <w:p w14:paraId="54AF4A98" w14:textId="63CD7B30" w:rsidR="00624B82" w:rsidRDefault="00624B82">
      <w:pPr>
        <w:rPr>
          <w:rFonts w:ascii="Klavika" w:hAnsi="Klavika"/>
          <w:lang w:val="it-IT"/>
        </w:rPr>
      </w:pPr>
    </w:p>
    <w:p w14:paraId="5CFBD5B3" w14:textId="44421822" w:rsidR="00624B82" w:rsidRDefault="00624B82">
      <w:pPr>
        <w:rPr>
          <w:rFonts w:ascii="Klavika" w:hAnsi="Klavika"/>
          <w:lang w:val="it-IT"/>
        </w:rPr>
      </w:pPr>
    </w:p>
    <w:p w14:paraId="36A49D9B" w14:textId="643F0133" w:rsidR="00624B82" w:rsidRDefault="00624B82">
      <w:pPr>
        <w:rPr>
          <w:rFonts w:ascii="Klavika" w:hAnsi="Klavika"/>
          <w:lang w:val="it-IT"/>
        </w:rPr>
      </w:pPr>
    </w:p>
    <w:p w14:paraId="601DDCB7" w14:textId="74A9347D" w:rsidR="00624B82" w:rsidRDefault="00624B82">
      <w:pPr>
        <w:rPr>
          <w:rFonts w:ascii="Klavika" w:hAnsi="Klavika"/>
          <w:lang w:val="it-IT"/>
        </w:rPr>
      </w:pPr>
    </w:p>
    <w:p w14:paraId="1A4FA1B7" w14:textId="7BFB9828" w:rsidR="00624B82" w:rsidRDefault="00624B82">
      <w:pPr>
        <w:rPr>
          <w:rFonts w:ascii="Klavika" w:hAnsi="Klavika"/>
          <w:lang w:val="it-IT"/>
        </w:rPr>
      </w:pPr>
    </w:p>
    <w:p w14:paraId="7E093CF3" w14:textId="43743162" w:rsidR="00624B82" w:rsidRDefault="00624B82">
      <w:pPr>
        <w:rPr>
          <w:rFonts w:ascii="Klavika" w:hAnsi="Klavika"/>
          <w:lang w:val="it-IT"/>
        </w:rPr>
      </w:pPr>
    </w:p>
    <w:p w14:paraId="5B976739" w14:textId="5A5FE1C1" w:rsidR="00624B82" w:rsidRDefault="00624B82">
      <w:pPr>
        <w:rPr>
          <w:rFonts w:ascii="Klavika" w:hAnsi="Klavika"/>
          <w:lang w:val="it-IT"/>
        </w:rPr>
      </w:pPr>
    </w:p>
    <w:p w14:paraId="2B64801B" w14:textId="4993613A" w:rsidR="00624B82" w:rsidRDefault="00624B82">
      <w:pPr>
        <w:rPr>
          <w:rFonts w:ascii="Klavika" w:hAnsi="Klavika"/>
          <w:lang w:val="it-IT"/>
        </w:rPr>
      </w:pPr>
    </w:p>
    <w:p w14:paraId="3605CA9C" w14:textId="173A82AA" w:rsidR="00624B82" w:rsidRDefault="00624B82">
      <w:pPr>
        <w:rPr>
          <w:rFonts w:ascii="Klavika" w:hAnsi="Klavika"/>
          <w:lang w:val="it-IT"/>
        </w:rPr>
      </w:pPr>
    </w:p>
    <w:p w14:paraId="3AB36BE1" w14:textId="103E7274" w:rsidR="00624B82" w:rsidRDefault="00624B82">
      <w:pPr>
        <w:rPr>
          <w:rFonts w:ascii="Klavika" w:hAnsi="Klavika"/>
          <w:lang w:val="it-IT"/>
        </w:rPr>
      </w:pPr>
    </w:p>
    <w:p w14:paraId="46B98C34" w14:textId="57448C58" w:rsidR="00624B82" w:rsidRDefault="00624B82">
      <w:pPr>
        <w:rPr>
          <w:rFonts w:ascii="Klavika" w:hAnsi="Klavika"/>
          <w:lang w:val="it-IT"/>
        </w:rPr>
      </w:pPr>
    </w:p>
    <w:p w14:paraId="7BC8E38E" w14:textId="64CECBC0" w:rsidR="00624B82" w:rsidRDefault="00624B82">
      <w:pPr>
        <w:rPr>
          <w:rFonts w:ascii="Klavika" w:hAnsi="Klavika"/>
          <w:lang w:val="it-IT"/>
        </w:rPr>
      </w:pPr>
    </w:p>
    <w:p w14:paraId="6C6B66AE" w14:textId="6F4F0A8F" w:rsidR="00624B82" w:rsidRDefault="00624B82">
      <w:pPr>
        <w:rPr>
          <w:rFonts w:ascii="Klavika" w:hAnsi="Klavika"/>
          <w:lang w:val="it-IT"/>
        </w:rPr>
      </w:pPr>
    </w:p>
    <w:p w14:paraId="4654F8C6" w14:textId="44D8A244" w:rsidR="00624B82" w:rsidRDefault="00624B82">
      <w:pPr>
        <w:rPr>
          <w:rFonts w:ascii="Klavika" w:hAnsi="Klavika"/>
          <w:lang w:val="it-IT"/>
        </w:rPr>
      </w:pPr>
    </w:p>
    <w:p w14:paraId="45D5D87B" w14:textId="37DEAEFD" w:rsidR="00624B82" w:rsidRDefault="00624B82">
      <w:pPr>
        <w:rPr>
          <w:rFonts w:ascii="Klavika" w:hAnsi="Klavika"/>
          <w:lang w:val="it-IT"/>
        </w:rPr>
      </w:pPr>
    </w:p>
    <w:p w14:paraId="74EC049C" w14:textId="1D79D9AC" w:rsidR="00624B82" w:rsidRDefault="00624B82">
      <w:pPr>
        <w:rPr>
          <w:rFonts w:ascii="Klavika" w:hAnsi="Klavika"/>
          <w:lang w:val="it-IT"/>
        </w:rPr>
      </w:pPr>
    </w:p>
    <w:p w14:paraId="66A05ED8" w14:textId="316369A0" w:rsidR="00624B82" w:rsidRDefault="00624B82">
      <w:pPr>
        <w:rPr>
          <w:rFonts w:ascii="Klavika" w:hAnsi="Klavika"/>
          <w:lang w:val="it-IT"/>
        </w:rPr>
      </w:pPr>
    </w:p>
    <w:p w14:paraId="4FEC19C3" w14:textId="77777777" w:rsidR="00624B82" w:rsidRPr="00F11F56" w:rsidRDefault="00624B82">
      <w:pPr>
        <w:rPr>
          <w:rFonts w:ascii="Klavika" w:hAnsi="Klavika"/>
          <w:lang w:val="it-IT"/>
        </w:rPr>
      </w:pPr>
    </w:p>
    <w:p w14:paraId="362745B1" w14:textId="63F75621" w:rsidR="00ED203B" w:rsidRPr="00F11F56" w:rsidRDefault="00ED203B" w:rsidP="00ED203B">
      <w:pPr>
        <w:rPr>
          <w:rFonts w:ascii="Klavika" w:hAnsi="Klavika"/>
          <w:b/>
          <w:lang w:val="it-IT"/>
        </w:rPr>
      </w:pPr>
      <w:proofErr w:type="spellStart"/>
      <w:r w:rsidRPr="00F11F56">
        <w:rPr>
          <w:rFonts w:ascii="Klavika" w:hAnsi="Klavika"/>
          <w:b/>
          <w:lang w:val="it-IT"/>
        </w:rPr>
        <w:lastRenderedPageBreak/>
        <w:t>Bibliograph</w:t>
      </w:r>
      <w:r w:rsidR="00A7530B" w:rsidRPr="00F11F56">
        <w:rPr>
          <w:rFonts w:ascii="Klavika" w:hAnsi="Klavika"/>
          <w:b/>
          <w:lang w:val="it-IT"/>
        </w:rPr>
        <w:t>y</w:t>
      </w:r>
      <w:proofErr w:type="spellEnd"/>
    </w:p>
    <w:p w14:paraId="1BA9757D" w14:textId="77777777" w:rsidR="00ED203B" w:rsidRPr="00624B82" w:rsidRDefault="00ED203B" w:rsidP="00ED203B">
      <w:pPr>
        <w:rPr>
          <w:rFonts w:ascii="Verdana" w:eastAsia="Times New Roman" w:hAnsi="Verdana" w:cs="Times New Roman"/>
          <w:color w:val="646464"/>
          <w:sz w:val="21"/>
          <w:szCs w:val="21"/>
          <w:lang w:val="it-CH" w:eastAsia="fr-FR"/>
        </w:rPr>
      </w:pPr>
    </w:p>
    <w:p w14:paraId="1C4D0E62" w14:textId="5A7B3C31" w:rsidR="00F11F56" w:rsidRDefault="00ED203B" w:rsidP="00ED203B">
      <w:pPr>
        <w:rPr>
          <w:rFonts w:ascii="Klavika" w:eastAsia="Times New Roman" w:hAnsi="Klavika" w:cs="Times New Roman"/>
          <w:color w:val="000000" w:themeColor="text1"/>
          <w:lang w:val="it-IT" w:eastAsia="fr-FR"/>
        </w:rPr>
      </w:pPr>
      <w:r w:rsidRPr="00624B82">
        <w:rPr>
          <w:rFonts w:ascii="Klavika" w:eastAsia="Times New Roman" w:hAnsi="Klavika" w:cs="Times New Roman"/>
          <w:color w:val="000000" w:themeColor="text1"/>
          <w:lang w:val="it-CH" w:eastAsia="fr-FR"/>
        </w:rPr>
        <w:t>BONET CORREA, Antonio</w:t>
      </w:r>
      <w:r w:rsidR="009E2126" w:rsidRPr="00624B82">
        <w:rPr>
          <w:rFonts w:ascii="Klavika" w:eastAsia="Times New Roman" w:hAnsi="Klavika" w:cs="Times New Roman"/>
          <w:color w:val="000000" w:themeColor="text1"/>
          <w:lang w:val="it-CH" w:eastAsia="fr-FR"/>
        </w:rPr>
        <w:t>.</w:t>
      </w:r>
      <w:r w:rsidRPr="00624B82">
        <w:rPr>
          <w:rFonts w:ascii="Klavika" w:eastAsia="Times New Roman" w:hAnsi="Klavika" w:cs="Times New Roman"/>
          <w:color w:val="000000" w:themeColor="text1"/>
          <w:lang w:val="it-CH" w:eastAsia="fr-FR"/>
        </w:rPr>
        <w:t xml:space="preserve"> </w:t>
      </w:r>
      <w:r w:rsidRPr="00F11F56">
        <w:rPr>
          <w:rFonts w:ascii="Klavika" w:eastAsia="Times New Roman" w:hAnsi="Klavika" w:cs="Times New Roman"/>
          <w:i/>
          <w:color w:val="000000" w:themeColor="text1"/>
          <w:lang w:val="it-IT" w:eastAsia="fr-FR"/>
        </w:rPr>
        <w:t>Viera da Silva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</w:t>
      </w:r>
      <w:r w:rsidR="009E2126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(</w:t>
      </w:r>
      <w:proofErr w:type="spellStart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Barcelon</w:t>
      </w:r>
      <w:r w:rsidR="00A7530B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a</w:t>
      </w:r>
      <w:proofErr w:type="spellEnd"/>
      <w:r w:rsidR="009E2126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: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</w:t>
      </w:r>
      <w:proofErr w:type="spellStart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Ediciones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</w:t>
      </w:r>
      <w:proofErr w:type="spellStart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Polígrafa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, 1980</w:t>
      </w:r>
      <w:r w:rsidR="009E2126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)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, </w:t>
      </w:r>
      <w:r w:rsidR="009E2126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col. </w:t>
      </w:r>
      <w:proofErr w:type="spellStart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repr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. </w:t>
      </w:r>
      <w:proofErr w:type="spellStart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n.p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., n</w:t>
      </w:r>
      <w:r w:rsidR="009E2126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o. 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42</w:t>
      </w:r>
      <w:r w:rsidR="009E2126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.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br/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br/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BUTOR, Michel</w:t>
      </w:r>
      <w:r w:rsidR="009E2126" w:rsidRPr="00624B82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 </w:t>
      </w:r>
      <w:proofErr w:type="spellStart"/>
      <w:r w:rsidRPr="008A14D2">
        <w:rPr>
          <w:rFonts w:ascii="Klavika" w:eastAsia="Times New Roman" w:hAnsi="Klavika" w:cs="Times New Roman"/>
          <w:i/>
          <w:color w:val="000000" w:themeColor="text1"/>
          <w:lang w:eastAsia="fr-FR"/>
        </w:rPr>
        <w:t>Viera</w:t>
      </w:r>
      <w:proofErr w:type="spellEnd"/>
      <w:r w:rsidRPr="008A14D2">
        <w:rPr>
          <w:rFonts w:ascii="Klavika" w:eastAsia="Times New Roman" w:hAnsi="Klavika" w:cs="Times New Roman"/>
          <w:i/>
          <w:color w:val="000000" w:themeColor="text1"/>
          <w:lang w:eastAsia="fr-FR"/>
        </w:rPr>
        <w:t xml:space="preserve"> da Silva. Peintures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 (</w:t>
      </w:r>
      <w:proofErr w:type="gramStart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Paris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>:</w:t>
      </w:r>
      <w:proofErr w:type="gramEnd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 L</w:t>
      </w:r>
      <w:r w:rsidR="005B6851" w:rsidRPr="008A14D2">
        <w:rPr>
          <w:rFonts w:ascii="Klavika" w:eastAsia="Times New Roman" w:hAnsi="Klavika" w:cs="Times New Roman"/>
          <w:color w:val="000000" w:themeColor="text1"/>
          <w:lang w:eastAsia="fr-FR"/>
        </w:rPr>
        <w:t>’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Autre musée, 1983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>)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, </w:t>
      </w:r>
      <w:proofErr w:type="spellStart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list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>ed</w:t>
      </w:r>
      <w:proofErr w:type="spellEnd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 p.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23, 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b/w </w:t>
      </w:r>
      <w:proofErr w:type="spellStart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repr</w:t>
      </w:r>
      <w:proofErr w:type="spellEnd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 p. 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45</w:t>
      </w:r>
      <w:r w:rsidR="008E746B" w:rsidRPr="008A14D2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br/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br/>
      </w:r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>DE CHASSEY, Éric (</w:t>
      </w:r>
      <w:proofErr w:type="spellStart"/>
      <w:r w:rsidR="009E2126" w:rsidRPr="00F11F56">
        <w:rPr>
          <w:rFonts w:ascii="Klavika" w:eastAsia="Times New Roman" w:hAnsi="Klavika" w:cs="Times New Roman"/>
          <w:color w:val="000000" w:themeColor="text1"/>
          <w:lang w:eastAsia="fr-FR"/>
        </w:rPr>
        <w:t>e</w:t>
      </w:r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>d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proofErr w:type="gramStart"/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>);</w:t>
      </w:r>
      <w:proofErr w:type="gramEnd"/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 xml:space="preserve"> NOTTER, Éveline (</w:t>
      </w:r>
      <w:proofErr w:type="spellStart"/>
      <w:r w:rsidR="009E2126" w:rsidRPr="00F11F56">
        <w:rPr>
          <w:rFonts w:ascii="Klavika" w:eastAsia="Times New Roman" w:hAnsi="Klavika" w:cs="Times New Roman"/>
          <w:color w:val="000000" w:themeColor="text1"/>
          <w:lang w:eastAsia="fr-FR"/>
        </w:rPr>
        <w:t>ed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 xml:space="preserve">.); MOECKLI, Justine et al. </w:t>
      </w:r>
      <w:r w:rsidRPr="008A14D2">
        <w:rPr>
          <w:rFonts w:ascii="Klavika" w:eastAsia="Times New Roman" w:hAnsi="Klavika" w:cs="Times New Roman"/>
          <w:i/>
          <w:color w:val="000000" w:themeColor="text1"/>
          <w:lang w:eastAsia="fr-FR"/>
        </w:rPr>
        <w:t>Les Sujets de l</w:t>
      </w:r>
      <w:r w:rsidR="005B6851" w:rsidRPr="008A14D2">
        <w:rPr>
          <w:rFonts w:ascii="Klavika" w:eastAsia="Times New Roman" w:hAnsi="Klavika" w:cs="Times New Roman"/>
          <w:i/>
          <w:color w:val="000000" w:themeColor="text1"/>
          <w:lang w:eastAsia="fr-FR"/>
        </w:rPr>
        <w:t>’</w:t>
      </w:r>
      <w:r w:rsidRPr="008A14D2">
        <w:rPr>
          <w:rFonts w:ascii="Klavika" w:eastAsia="Times New Roman" w:hAnsi="Klavika" w:cs="Times New Roman"/>
          <w:i/>
          <w:color w:val="000000" w:themeColor="text1"/>
          <w:lang w:eastAsia="fr-FR"/>
        </w:rPr>
        <w:t>abstraction. Peinture non-figurative de la seconde école de Paris, 1946-1962. 101 Chefs-d</w:t>
      </w:r>
      <w:r w:rsidR="005B6851" w:rsidRPr="008A14D2">
        <w:rPr>
          <w:rFonts w:ascii="Klavika" w:eastAsia="Times New Roman" w:hAnsi="Klavika" w:cs="Times New Roman"/>
          <w:i/>
          <w:color w:val="000000" w:themeColor="text1"/>
          <w:lang w:eastAsia="fr-FR"/>
        </w:rPr>
        <w:t>’</w:t>
      </w:r>
      <w:r w:rsidRPr="008A14D2">
        <w:rPr>
          <w:rFonts w:ascii="Klavika" w:eastAsia="Times New Roman" w:hAnsi="Klavika" w:cs="Times New Roman"/>
          <w:i/>
          <w:color w:val="000000" w:themeColor="text1"/>
          <w:lang w:eastAsia="fr-FR"/>
        </w:rPr>
        <w:t>œuvre de la Fondation Gandur pour l</w:t>
      </w:r>
      <w:r w:rsidR="005B6851" w:rsidRPr="008A14D2">
        <w:rPr>
          <w:rFonts w:ascii="Klavika" w:eastAsia="Times New Roman" w:hAnsi="Klavika" w:cs="Times New Roman"/>
          <w:i/>
          <w:color w:val="000000" w:themeColor="text1"/>
          <w:lang w:eastAsia="fr-FR"/>
        </w:rPr>
        <w:t>’</w:t>
      </w:r>
      <w:r w:rsidRPr="008A14D2">
        <w:rPr>
          <w:rFonts w:ascii="Klavika" w:eastAsia="Times New Roman" w:hAnsi="Klavika" w:cs="Times New Roman"/>
          <w:i/>
          <w:color w:val="000000" w:themeColor="text1"/>
          <w:lang w:eastAsia="fr-FR"/>
        </w:rPr>
        <w:t>Art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, 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exhibition 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catalogue [Gen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>e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v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>a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, Musée </w:t>
      </w:r>
      <w:proofErr w:type="spellStart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Rath</w:t>
      </w:r>
      <w:proofErr w:type="spellEnd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, 06.05 –</w:t>
      </w:r>
      <w:r w:rsidR="009E2126" w:rsidRPr="008A14D2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14.08.2011; Montpellier, Musée Fabre, 03.12.2011 –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18.03.2012] 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(</w:t>
      </w:r>
      <w:proofErr w:type="gramStart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Milan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:</w:t>
      </w:r>
      <w:proofErr w:type="gramEnd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 5 Continents, 2011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)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, </w:t>
      </w:r>
      <w:proofErr w:type="spellStart"/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quote</w:t>
      </w:r>
      <w:proofErr w:type="spellEnd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 p.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248, 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col. </w:t>
      </w:r>
      <w:proofErr w:type="spellStart"/>
      <w:proofErr w:type="gramStart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repr</w:t>
      </w:r>
      <w:proofErr w:type="spellEnd"/>
      <w:proofErr w:type="gramEnd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. p.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[249] 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and </w:t>
      </w:r>
      <w:proofErr w:type="spellStart"/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listed</w:t>
      </w:r>
      <w:proofErr w:type="spellEnd"/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 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p.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308, n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o. 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84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br/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br/>
      </w:r>
      <w:r w:rsidRPr="00F11F56">
        <w:rPr>
          <w:rFonts w:ascii="Klavika" w:eastAsia="Times New Roman" w:hAnsi="Klavika" w:cs="Times New Roman"/>
          <w:color w:val="000000" w:themeColor="text1"/>
          <w:lang w:val="fr-FR" w:eastAsia="fr-FR"/>
        </w:rPr>
        <w:t>LASSAIGNE, Jacques</w:t>
      </w:r>
      <w:r w:rsidR="006677E3" w:rsidRPr="00F11F56">
        <w:rPr>
          <w:rFonts w:ascii="Klavika" w:eastAsia="Times New Roman" w:hAnsi="Klavika" w:cs="Times New Roman"/>
          <w:color w:val="000000" w:themeColor="text1"/>
          <w:lang w:val="fr-FR" w:eastAsia="fr-FR"/>
        </w:rPr>
        <w:t>.</w:t>
      </w:r>
      <w:r w:rsidRPr="00F11F56">
        <w:rPr>
          <w:rFonts w:ascii="Klavika" w:eastAsia="Times New Roman" w:hAnsi="Klavika" w:cs="Times New Roman"/>
          <w:color w:val="000000" w:themeColor="text1"/>
          <w:lang w:val="fr-FR" w:eastAsia="fr-FR"/>
        </w:rPr>
        <w:t xml:space="preserve"> </w:t>
      </w:r>
      <w:r w:rsidRPr="008A14D2">
        <w:rPr>
          <w:rFonts w:ascii="Klavika" w:eastAsia="Times New Roman" w:hAnsi="Klavika" w:cs="Times New Roman"/>
          <w:i/>
          <w:color w:val="000000" w:themeColor="text1"/>
          <w:lang w:eastAsia="fr-FR"/>
        </w:rPr>
        <w:t>Vieira da Silva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 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(</w:t>
      </w:r>
      <w:proofErr w:type="gramStart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Paris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:</w:t>
      </w:r>
      <w:proofErr w:type="gramEnd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 Éditions Cercle d</w:t>
      </w:r>
      <w:r w:rsidR="005B6851" w:rsidRPr="008A14D2">
        <w:rPr>
          <w:rFonts w:ascii="Klavika" w:eastAsia="Times New Roman" w:hAnsi="Klavika" w:cs="Times New Roman"/>
          <w:color w:val="000000" w:themeColor="text1"/>
          <w:lang w:eastAsia="fr-FR"/>
        </w:rPr>
        <w:t>’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Art, 1987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)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, 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 xml:space="preserve">col. </w:t>
      </w:r>
      <w:proofErr w:type="spellStart"/>
      <w:proofErr w:type="gramStart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repr</w:t>
      </w:r>
      <w:proofErr w:type="spellEnd"/>
      <w:proofErr w:type="gramEnd"/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. p.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175, n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o. 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t>199</w:t>
      </w:r>
      <w:r w:rsidR="006677E3" w:rsidRPr="008A14D2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br/>
      </w:r>
      <w:r w:rsidRPr="008A14D2">
        <w:rPr>
          <w:rFonts w:ascii="Klavika" w:eastAsia="Times New Roman" w:hAnsi="Klavika" w:cs="Times New Roman"/>
          <w:color w:val="000000" w:themeColor="text1"/>
          <w:lang w:eastAsia="fr-FR"/>
        </w:rPr>
        <w:br/>
      </w:r>
      <w:proofErr w:type="spellStart"/>
      <w:r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>Lost</w:t>
      </w:r>
      <w:proofErr w:type="spellEnd"/>
      <w:r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 xml:space="preserve">, </w:t>
      </w:r>
      <w:proofErr w:type="spellStart"/>
      <w:r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>Loose</w:t>
      </w:r>
      <w:proofErr w:type="spellEnd"/>
      <w:r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 xml:space="preserve"> and </w:t>
      </w:r>
      <w:proofErr w:type="spellStart"/>
      <w:proofErr w:type="gramStart"/>
      <w:r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>Loved</w:t>
      </w:r>
      <w:proofErr w:type="spellEnd"/>
      <w:r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>:</w:t>
      </w:r>
      <w:proofErr w:type="gramEnd"/>
      <w:r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 xml:space="preserve"> </w:t>
      </w:r>
      <w:proofErr w:type="spellStart"/>
      <w:r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>Foreign</w:t>
      </w:r>
      <w:proofErr w:type="spellEnd"/>
      <w:r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 xml:space="preserve"> Artists in Paris, 1944</w:t>
      </w:r>
      <w:r w:rsidR="00E471EC"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>–</w:t>
      </w:r>
      <w:r w:rsidRPr="00624B82">
        <w:rPr>
          <w:rFonts w:ascii="Klavika" w:eastAsia="Times New Roman" w:hAnsi="Klavika" w:cs="Times New Roman"/>
          <w:i/>
          <w:color w:val="000000" w:themeColor="text1"/>
          <w:lang w:eastAsia="fr-FR"/>
        </w:rPr>
        <w:t>1968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, </w:t>
      </w:r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exhibition 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catalogue [Madrid, </w:t>
      </w:r>
      <w:proofErr w:type="spellStart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Museo</w:t>
      </w:r>
      <w:proofErr w:type="spellEnd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 </w:t>
      </w:r>
      <w:proofErr w:type="spellStart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Nacional</w:t>
      </w:r>
      <w:proofErr w:type="spellEnd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 Centro de Arte Reina Sofia, 21.11.2018 –</w:t>
      </w:r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22.04.2019] </w:t>
      </w:r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>(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Madrid</w:t>
      </w:r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>: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 </w:t>
      </w:r>
      <w:proofErr w:type="spellStart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Museo</w:t>
      </w:r>
      <w:proofErr w:type="spellEnd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 </w:t>
      </w:r>
      <w:proofErr w:type="spellStart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Nacional</w:t>
      </w:r>
      <w:proofErr w:type="spellEnd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 Centro de Arte Reina Sofia, 2019</w:t>
      </w:r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>)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, </w:t>
      </w:r>
      <w:proofErr w:type="spellStart"/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>listed</w:t>
      </w:r>
      <w:proofErr w:type="spellEnd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 p.</w:t>
      </w:r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253, </w:t>
      </w:r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col. </w:t>
      </w:r>
      <w:proofErr w:type="spellStart"/>
      <w:proofErr w:type="gramStart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repr</w:t>
      </w:r>
      <w:proofErr w:type="spellEnd"/>
      <w:proofErr w:type="gramEnd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. p.</w:t>
      </w:r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[63]</w:t>
      </w:r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br/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br/>
      </w:r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>MANSAR, Arno</w:t>
      </w:r>
      <w:r w:rsidR="00E471EC" w:rsidRPr="00F11F56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 xml:space="preserve"> </w:t>
      </w:r>
      <w:r w:rsidRPr="00F11F56">
        <w:rPr>
          <w:rFonts w:ascii="Klavika" w:eastAsia="Times New Roman" w:hAnsi="Klavika" w:cs="Times New Roman"/>
          <w:i/>
          <w:color w:val="000000" w:themeColor="text1"/>
          <w:lang w:eastAsia="fr-FR"/>
        </w:rPr>
        <w:t>Nicolas de Staël</w:t>
      </w:r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 xml:space="preserve"> </w:t>
      </w:r>
      <w:r w:rsidR="00E471EC" w:rsidRPr="00F11F56">
        <w:rPr>
          <w:rFonts w:ascii="Klavika" w:eastAsia="Times New Roman" w:hAnsi="Klavika" w:cs="Times New Roman"/>
          <w:color w:val="000000" w:themeColor="text1"/>
          <w:lang w:eastAsia="fr-FR"/>
        </w:rPr>
        <w:t>(</w:t>
      </w:r>
      <w:proofErr w:type="gramStart"/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>Paris</w:t>
      </w:r>
      <w:r w:rsidR="00E471EC" w:rsidRPr="00F11F56">
        <w:rPr>
          <w:rFonts w:ascii="Klavika" w:eastAsia="Times New Roman" w:hAnsi="Klavika" w:cs="Times New Roman"/>
          <w:color w:val="000000" w:themeColor="text1"/>
          <w:lang w:eastAsia="fr-FR"/>
        </w:rPr>
        <w:t>:</w:t>
      </w:r>
      <w:proofErr w:type="gramEnd"/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 xml:space="preserve"> La Manufacture, 1990</w:t>
      </w:r>
      <w:r w:rsidR="00E471EC" w:rsidRPr="00F11F56">
        <w:rPr>
          <w:rFonts w:ascii="Klavika" w:eastAsia="Times New Roman" w:hAnsi="Klavika" w:cs="Times New Roman"/>
          <w:color w:val="000000" w:themeColor="text1"/>
          <w:lang w:eastAsia="fr-FR"/>
        </w:rPr>
        <w:t>)</w:t>
      </w:r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 xml:space="preserve">, </w:t>
      </w:r>
      <w:proofErr w:type="spellStart"/>
      <w:r w:rsidR="00E471EC" w:rsidRPr="00F11F56">
        <w:rPr>
          <w:rFonts w:ascii="Klavika" w:eastAsia="Times New Roman" w:hAnsi="Klavika" w:cs="Times New Roman"/>
          <w:color w:val="000000" w:themeColor="text1"/>
          <w:lang w:eastAsia="fr-FR"/>
        </w:rPr>
        <w:t>quote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 xml:space="preserve"> p.</w:t>
      </w:r>
      <w:r w:rsidR="00E471EC" w:rsidRPr="00F11F56">
        <w:rPr>
          <w:rFonts w:ascii="Klavika" w:eastAsia="Times New Roman" w:hAnsi="Klavika" w:cs="Times New Roman"/>
          <w:color w:val="000000" w:themeColor="text1"/>
          <w:lang w:eastAsia="fr-FR"/>
        </w:rPr>
        <w:t> </w:t>
      </w:r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>47</w:t>
      </w:r>
      <w:r w:rsidR="00E471EC" w:rsidRPr="00F11F56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br/>
      </w:r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br/>
        <w:t>ROY, Claude</w:t>
      </w:r>
      <w:r w:rsidR="00E471EC" w:rsidRPr="00F11F56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r w:rsidRPr="00F11F56">
        <w:rPr>
          <w:rFonts w:ascii="Klavika" w:eastAsia="Times New Roman" w:hAnsi="Klavika" w:cs="Times New Roman"/>
          <w:color w:val="000000" w:themeColor="text1"/>
          <w:lang w:eastAsia="fr-FR"/>
        </w:rPr>
        <w:t xml:space="preserve"> </w:t>
      </w:r>
      <w:r w:rsidRPr="00F11F56">
        <w:rPr>
          <w:rFonts w:ascii="Klavika" w:eastAsia="Times New Roman" w:hAnsi="Klavika" w:cs="Times New Roman"/>
          <w:i/>
          <w:color w:val="000000" w:themeColor="text1"/>
          <w:lang w:val="it-IT" w:eastAsia="fr-FR"/>
        </w:rPr>
        <w:t>Vieira da Silva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(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Han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n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ov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e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r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: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Ars Mundi, 1988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)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, 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col. </w:t>
      </w:r>
      <w:proofErr w:type="spellStart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repr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. p.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 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17, n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o. 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33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.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br/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br/>
      </w:r>
      <w:r w:rsidRPr="00F11F56">
        <w:rPr>
          <w:rFonts w:ascii="Klavika" w:eastAsia="Times New Roman" w:hAnsi="Klavika" w:cs="Times New Roman"/>
          <w:i/>
          <w:color w:val="000000" w:themeColor="text1"/>
          <w:lang w:val="it-IT" w:eastAsia="fr-FR"/>
        </w:rPr>
        <w:t>Viera da Silva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, </w:t>
      </w:r>
      <w:proofErr w:type="spellStart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monograph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(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Gen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eva: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</w:t>
      </w:r>
      <w:proofErr w:type="spellStart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Skira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, 1993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)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, 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quote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p.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 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339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.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br/>
      </w:r>
    </w:p>
    <w:p w14:paraId="4F0CFC40" w14:textId="69311DB1" w:rsidR="00ED203B" w:rsidRPr="00F11F56" w:rsidRDefault="00ED203B" w:rsidP="00ED203B">
      <w:pPr>
        <w:rPr>
          <w:rFonts w:ascii="Klavika" w:eastAsia="Times New Roman" w:hAnsi="Klavika" w:cs="Times New Roman"/>
          <w:color w:val="000000" w:themeColor="text1"/>
          <w:lang w:val="it-IT" w:eastAsia="fr-FR"/>
        </w:rPr>
      </w:pP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WEELEN, </w:t>
      </w:r>
      <w:proofErr w:type="gramStart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Guy</w:t>
      </w:r>
      <w:r w:rsidR="009E2126" w:rsidRPr="00624B82">
        <w:rPr>
          <w:rFonts w:ascii="Klavika" w:eastAsia="Times New Roman" w:hAnsi="Klavika" w:cs="Times New Roman"/>
          <w:color w:val="000000" w:themeColor="text1"/>
          <w:lang w:eastAsia="fr-FR"/>
        </w:rPr>
        <w:t>;</w:t>
      </w:r>
      <w:proofErr w:type="gramEnd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 JAEGER, </w:t>
      </w:r>
      <w:proofErr w:type="spellStart"/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>Jean-Francois</w:t>
      </w:r>
      <w:proofErr w:type="spellEnd"/>
      <w:r w:rsidR="00E471EC" w:rsidRPr="00624B82">
        <w:rPr>
          <w:rFonts w:ascii="Klavika" w:eastAsia="Times New Roman" w:hAnsi="Klavika" w:cs="Times New Roman"/>
          <w:color w:val="000000" w:themeColor="text1"/>
          <w:lang w:eastAsia="fr-FR"/>
        </w:rPr>
        <w:t>.</w:t>
      </w:r>
      <w:r w:rsidRPr="00624B82">
        <w:rPr>
          <w:rFonts w:ascii="Klavika" w:eastAsia="Times New Roman" w:hAnsi="Klavika" w:cs="Times New Roman"/>
          <w:color w:val="000000" w:themeColor="text1"/>
          <w:lang w:eastAsia="fr-FR"/>
        </w:rPr>
        <w:t xml:space="preserve"> </w:t>
      </w:r>
      <w:r w:rsidRPr="00F11F56">
        <w:rPr>
          <w:rFonts w:ascii="Klavika" w:eastAsia="Times New Roman" w:hAnsi="Klavika" w:cs="Times New Roman"/>
          <w:i/>
          <w:color w:val="000000" w:themeColor="text1"/>
          <w:lang w:val="it-IT" w:eastAsia="fr-FR"/>
        </w:rPr>
        <w:t xml:space="preserve">Vieira da Silva, </w:t>
      </w:r>
      <w:proofErr w:type="spellStart"/>
      <w:r w:rsidRPr="00F11F56">
        <w:rPr>
          <w:rFonts w:ascii="Klavika" w:eastAsia="Times New Roman" w:hAnsi="Klavika" w:cs="Times New Roman"/>
          <w:i/>
          <w:color w:val="000000" w:themeColor="text1"/>
          <w:lang w:val="it-IT" w:eastAsia="fr-FR"/>
        </w:rPr>
        <w:t>catalogue</w:t>
      </w:r>
      <w:proofErr w:type="spellEnd"/>
      <w:r w:rsidRPr="00F11F56">
        <w:rPr>
          <w:rFonts w:ascii="Klavika" w:eastAsia="Times New Roman" w:hAnsi="Klavika" w:cs="Times New Roman"/>
          <w:i/>
          <w:color w:val="000000" w:themeColor="text1"/>
          <w:lang w:val="it-IT" w:eastAsia="fr-FR"/>
        </w:rPr>
        <w:t xml:space="preserve"> </w:t>
      </w:r>
      <w:proofErr w:type="spellStart"/>
      <w:r w:rsidRPr="00F11F56">
        <w:rPr>
          <w:rFonts w:ascii="Klavika" w:eastAsia="Times New Roman" w:hAnsi="Klavika" w:cs="Times New Roman"/>
          <w:i/>
          <w:color w:val="000000" w:themeColor="text1"/>
          <w:lang w:val="it-IT" w:eastAsia="fr-FR"/>
        </w:rPr>
        <w:t>raisonné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(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Gen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eva: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</w:t>
      </w:r>
      <w:proofErr w:type="spellStart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Skira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, 1994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)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, 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b/w </w:t>
      </w:r>
      <w:proofErr w:type="spellStart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repr</w:t>
      </w:r>
      <w:proofErr w:type="spellEnd"/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.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 xml:space="preserve"> 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p.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 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165, n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o. </w:t>
      </w:r>
      <w:r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844</w:t>
      </w:r>
      <w:r w:rsidR="00E471EC" w:rsidRPr="00F11F56">
        <w:rPr>
          <w:rFonts w:ascii="Klavika" w:eastAsia="Times New Roman" w:hAnsi="Klavika" w:cs="Times New Roman"/>
          <w:color w:val="000000" w:themeColor="text1"/>
          <w:lang w:val="it-IT" w:eastAsia="fr-FR"/>
        </w:rPr>
        <w:t>.</w:t>
      </w:r>
    </w:p>
    <w:p w14:paraId="4035F3CC" w14:textId="77777777" w:rsidR="00A23B0B" w:rsidRPr="00F11F56" w:rsidRDefault="00A23B0B">
      <w:pPr>
        <w:rPr>
          <w:rFonts w:ascii="Klavika" w:hAnsi="Klavika"/>
          <w:color w:val="000000" w:themeColor="text1"/>
          <w:lang w:val="it-IT"/>
        </w:rPr>
      </w:pPr>
    </w:p>
    <w:p w14:paraId="70D6BD10" w14:textId="2FA51EFD" w:rsidR="00482118" w:rsidRDefault="00482118">
      <w:pPr>
        <w:rPr>
          <w:rFonts w:ascii="Klavika" w:hAnsi="Klavika"/>
          <w:lang w:val="it-IT"/>
        </w:rPr>
      </w:pPr>
    </w:p>
    <w:p w14:paraId="6CA29EE2" w14:textId="35B62F2D" w:rsidR="00624B82" w:rsidRDefault="00624B82">
      <w:pPr>
        <w:rPr>
          <w:rFonts w:ascii="Klavika" w:hAnsi="Klavika"/>
          <w:lang w:val="it-IT"/>
        </w:rPr>
      </w:pPr>
    </w:p>
    <w:p w14:paraId="293C9A8E" w14:textId="1501FED3" w:rsidR="00624B82" w:rsidRDefault="00624B82">
      <w:pPr>
        <w:rPr>
          <w:rFonts w:ascii="Klavika" w:hAnsi="Klavika"/>
          <w:lang w:val="it-IT"/>
        </w:rPr>
      </w:pPr>
    </w:p>
    <w:p w14:paraId="089991D6" w14:textId="067C8687" w:rsidR="00624B82" w:rsidRDefault="00624B82">
      <w:pPr>
        <w:rPr>
          <w:rFonts w:ascii="Klavika" w:hAnsi="Klavika"/>
          <w:lang w:val="it-IT"/>
        </w:rPr>
      </w:pPr>
    </w:p>
    <w:p w14:paraId="72419CF7" w14:textId="5A2FAB36" w:rsidR="00624B82" w:rsidRDefault="00624B82">
      <w:pPr>
        <w:rPr>
          <w:rFonts w:ascii="Klavika" w:hAnsi="Klavika"/>
          <w:lang w:val="it-IT"/>
        </w:rPr>
      </w:pPr>
    </w:p>
    <w:p w14:paraId="71C81DA4" w14:textId="2526136B" w:rsidR="00624B82" w:rsidRDefault="00624B82">
      <w:pPr>
        <w:rPr>
          <w:rFonts w:ascii="Klavika" w:hAnsi="Klavika"/>
          <w:lang w:val="it-IT"/>
        </w:rPr>
      </w:pPr>
    </w:p>
    <w:p w14:paraId="40C3A6A5" w14:textId="2CDCD951" w:rsidR="00624B82" w:rsidRDefault="00624B82">
      <w:pPr>
        <w:rPr>
          <w:rFonts w:ascii="Klavika" w:hAnsi="Klavika"/>
          <w:lang w:val="it-IT"/>
        </w:rPr>
      </w:pPr>
    </w:p>
    <w:p w14:paraId="2F89B5F1" w14:textId="5115BD42" w:rsidR="00624B82" w:rsidRDefault="00624B82">
      <w:pPr>
        <w:rPr>
          <w:rFonts w:ascii="Klavika" w:hAnsi="Klavika"/>
          <w:lang w:val="it-IT"/>
        </w:rPr>
      </w:pPr>
    </w:p>
    <w:p w14:paraId="4A0A7D98" w14:textId="0F810A49" w:rsidR="00624B82" w:rsidRDefault="00624B82">
      <w:pPr>
        <w:rPr>
          <w:rFonts w:ascii="Klavika" w:hAnsi="Klavika"/>
          <w:lang w:val="it-IT"/>
        </w:rPr>
      </w:pPr>
    </w:p>
    <w:p w14:paraId="647452BB" w14:textId="5D96C352" w:rsidR="00624B82" w:rsidRDefault="00624B82">
      <w:pPr>
        <w:rPr>
          <w:rFonts w:ascii="Klavika" w:hAnsi="Klavika"/>
          <w:lang w:val="it-IT"/>
        </w:rPr>
      </w:pPr>
    </w:p>
    <w:p w14:paraId="7BD01680" w14:textId="78FC140C" w:rsidR="00624B82" w:rsidRDefault="00624B82">
      <w:pPr>
        <w:rPr>
          <w:rFonts w:ascii="Klavika" w:hAnsi="Klavika"/>
          <w:lang w:val="it-IT"/>
        </w:rPr>
      </w:pPr>
    </w:p>
    <w:p w14:paraId="799A11C2" w14:textId="26A833FE" w:rsidR="00624B82" w:rsidRDefault="00624B82">
      <w:pPr>
        <w:rPr>
          <w:rFonts w:ascii="Klavika" w:hAnsi="Klavika"/>
          <w:lang w:val="it-IT"/>
        </w:rPr>
      </w:pPr>
    </w:p>
    <w:p w14:paraId="1DDF5C23" w14:textId="1CDE5B6C" w:rsidR="00624B82" w:rsidRDefault="00624B82">
      <w:pPr>
        <w:rPr>
          <w:rFonts w:ascii="Klavika" w:hAnsi="Klavika"/>
          <w:lang w:val="it-IT"/>
        </w:rPr>
      </w:pPr>
    </w:p>
    <w:p w14:paraId="1965F443" w14:textId="77586064" w:rsidR="00624B82" w:rsidRDefault="00624B82">
      <w:pPr>
        <w:rPr>
          <w:rFonts w:ascii="Klavika" w:hAnsi="Klavika"/>
          <w:lang w:val="it-IT"/>
        </w:rPr>
      </w:pPr>
    </w:p>
    <w:p w14:paraId="1476C30F" w14:textId="77777777" w:rsidR="00624B82" w:rsidRDefault="00624B82">
      <w:pPr>
        <w:rPr>
          <w:rFonts w:ascii="Klavika" w:hAnsi="Klavika"/>
          <w:lang w:val="it-IT"/>
        </w:rPr>
      </w:pPr>
    </w:p>
    <w:p w14:paraId="4AD0B7F5" w14:textId="77777777" w:rsidR="00F06982" w:rsidRPr="00F11F56" w:rsidRDefault="00F06982">
      <w:pPr>
        <w:rPr>
          <w:rFonts w:ascii="Klavika" w:hAnsi="Klavika"/>
          <w:lang w:val="it-IT"/>
        </w:rPr>
      </w:pPr>
    </w:p>
    <w:p w14:paraId="791FF47D" w14:textId="3843C0C0" w:rsidR="00077AE2" w:rsidRPr="008A14D2" w:rsidRDefault="00E471EC">
      <w:pPr>
        <w:rPr>
          <w:rFonts w:ascii="Klavika" w:hAnsi="Klavika"/>
          <w:b/>
        </w:rPr>
      </w:pPr>
      <w:r w:rsidRPr="008A14D2">
        <w:rPr>
          <w:rFonts w:ascii="Klavika" w:hAnsi="Klavika"/>
          <w:b/>
        </w:rPr>
        <w:lastRenderedPageBreak/>
        <w:t>Captions</w:t>
      </w:r>
    </w:p>
    <w:p w14:paraId="59F34BFB" w14:textId="077D1F2F" w:rsidR="00D36879" w:rsidRDefault="00D36879">
      <w:pPr>
        <w:rPr>
          <w:rFonts w:ascii="Klavika" w:hAnsi="Klavika"/>
        </w:rPr>
      </w:pPr>
    </w:p>
    <w:p w14:paraId="43967964" w14:textId="77777777" w:rsidR="00F06982" w:rsidRPr="00F54391" w:rsidRDefault="00F06982" w:rsidP="00F06982">
      <w:pPr>
        <w:rPr>
          <w:rFonts w:ascii="Klavika" w:hAnsi="Klavika"/>
        </w:rPr>
      </w:pPr>
      <w:r>
        <w:rPr>
          <w:rFonts w:ascii="Klavika" w:hAnsi="Klavika"/>
          <w:noProof/>
        </w:rPr>
        <w:drawing>
          <wp:inline distT="0" distB="0" distL="0" distR="0" wp14:anchorId="0722EEA4" wp14:editId="4BF86F62">
            <wp:extent cx="3020518" cy="2178599"/>
            <wp:effectExtent l="0" t="0" r="254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2-09-23 à 10.11.4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977" cy="220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CA19" w14:textId="77777777" w:rsidR="00635182" w:rsidRPr="00481A35" w:rsidRDefault="00635182" w:rsidP="00635182">
      <w:pPr>
        <w:rPr>
          <w:rFonts w:ascii="Klavika" w:hAnsi="Klavika"/>
          <w:sz w:val="18"/>
          <w:szCs w:val="18"/>
        </w:rPr>
      </w:pPr>
      <w:r w:rsidRPr="00481A35">
        <w:rPr>
          <w:rFonts w:ascii="Klavika" w:hAnsi="Klavika"/>
          <w:sz w:val="18"/>
          <w:szCs w:val="18"/>
        </w:rPr>
        <w:t>© Lyon MBA - Photo Alain Basset</w:t>
      </w:r>
      <w:r>
        <w:rPr>
          <w:rFonts w:ascii="Klavika" w:hAnsi="Klavika"/>
          <w:sz w:val="18"/>
          <w:szCs w:val="18"/>
        </w:rPr>
        <w:t xml:space="preserve"> </w:t>
      </w:r>
      <w:r w:rsidRPr="00481A35">
        <w:rPr>
          <w:rFonts w:ascii="Klavika" w:hAnsi="Klavika"/>
          <w:sz w:val="18"/>
          <w:szCs w:val="18"/>
        </w:rPr>
        <w:t>©</w:t>
      </w:r>
      <w:r>
        <w:rPr>
          <w:rFonts w:ascii="Klavika" w:hAnsi="Klavika"/>
          <w:sz w:val="18"/>
          <w:szCs w:val="18"/>
        </w:rPr>
        <w:t xml:space="preserve"> 2022, </w:t>
      </w:r>
      <w:proofErr w:type="spellStart"/>
      <w:r>
        <w:rPr>
          <w:rFonts w:ascii="Klavika" w:hAnsi="Klavika"/>
          <w:sz w:val="18"/>
          <w:szCs w:val="18"/>
        </w:rPr>
        <w:t>ProLitteris</w:t>
      </w:r>
      <w:proofErr w:type="spellEnd"/>
      <w:r>
        <w:rPr>
          <w:rFonts w:ascii="Klavika" w:hAnsi="Klavika"/>
          <w:sz w:val="18"/>
          <w:szCs w:val="18"/>
        </w:rPr>
        <w:t>, Zurich</w:t>
      </w:r>
    </w:p>
    <w:p w14:paraId="4AC73E50" w14:textId="77777777" w:rsidR="00F06982" w:rsidRDefault="00F06982">
      <w:pPr>
        <w:rPr>
          <w:rFonts w:ascii="Klavika" w:hAnsi="Klavika"/>
          <w:sz w:val="20"/>
          <w:szCs w:val="20"/>
        </w:rPr>
      </w:pPr>
    </w:p>
    <w:p w14:paraId="65B6BDAA" w14:textId="2655F5E6" w:rsidR="005550F1" w:rsidRPr="00F06982" w:rsidRDefault="00F06982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>F</w:t>
      </w:r>
      <w:r w:rsidR="00D36879" w:rsidRPr="00F06982">
        <w:rPr>
          <w:rFonts w:ascii="Klavika" w:hAnsi="Klavika"/>
          <w:sz w:val="20"/>
          <w:szCs w:val="20"/>
        </w:rPr>
        <w:t>ig. 1</w:t>
      </w:r>
    </w:p>
    <w:p w14:paraId="2E9708A9" w14:textId="5564D41D" w:rsidR="00D36879" w:rsidRPr="00F06982" w:rsidRDefault="00D618DE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 xml:space="preserve">Maria Helena </w:t>
      </w:r>
      <w:proofErr w:type="spellStart"/>
      <w:r w:rsidRPr="00F06982">
        <w:rPr>
          <w:rFonts w:ascii="Klavika" w:hAnsi="Klavika"/>
          <w:sz w:val="20"/>
          <w:szCs w:val="20"/>
        </w:rPr>
        <w:t>Viera</w:t>
      </w:r>
      <w:proofErr w:type="spellEnd"/>
      <w:r w:rsidRPr="00F06982">
        <w:rPr>
          <w:rFonts w:ascii="Klavika" w:hAnsi="Klavika"/>
          <w:sz w:val="20"/>
          <w:szCs w:val="20"/>
        </w:rPr>
        <w:t xml:space="preserve"> da Silva, </w:t>
      </w:r>
      <w:r w:rsidR="00D36879" w:rsidRPr="00F06982">
        <w:rPr>
          <w:rFonts w:ascii="Klavika" w:hAnsi="Klavika"/>
          <w:i/>
          <w:sz w:val="20"/>
          <w:szCs w:val="20"/>
        </w:rPr>
        <w:t>La Véranda</w:t>
      </w:r>
      <w:r w:rsidR="00291A43" w:rsidRPr="00F06982">
        <w:rPr>
          <w:rFonts w:ascii="Klavika" w:hAnsi="Klavika"/>
          <w:i/>
          <w:sz w:val="20"/>
          <w:szCs w:val="20"/>
        </w:rPr>
        <w:t xml:space="preserve"> </w:t>
      </w:r>
      <w:r w:rsidR="00291A43" w:rsidRPr="00F06982">
        <w:rPr>
          <w:rFonts w:ascii="Klavika" w:hAnsi="Klavika"/>
          <w:iCs/>
          <w:sz w:val="20"/>
          <w:szCs w:val="20"/>
        </w:rPr>
        <w:t>(</w:t>
      </w:r>
      <w:r w:rsidR="00291A43" w:rsidRPr="00F06982">
        <w:rPr>
          <w:rFonts w:ascii="Klavika" w:hAnsi="Klavika"/>
          <w:i/>
          <w:sz w:val="20"/>
          <w:szCs w:val="20"/>
        </w:rPr>
        <w:t xml:space="preserve">The </w:t>
      </w:r>
      <w:proofErr w:type="spellStart"/>
      <w:r w:rsidR="00291A43" w:rsidRPr="00F06982">
        <w:rPr>
          <w:rFonts w:ascii="Klavika" w:hAnsi="Klavika"/>
          <w:i/>
          <w:sz w:val="20"/>
          <w:szCs w:val="20"/>
        </w:rPr>
        <w:t>Veranda</w:t>
      </w:r>
      <w:proofErr w:type="spellEnd"/>
      <w:r w:rsidR="00291A43" w:rsidRPr="00F06982">
        <w:rPr>
          <w:rFonts w:ascii="Klavika" w:hAnsi="Klavika"/>
          <w:iCs/>
          <w:sz w:val="20"/>
          <w:szCs w:val="20"/>
        </w:rPr>
        <w:t>)</w:t>
      </w:r>
      <w:r w:rsidR="00D36879" w:rsidRPr="00F06982">
        <w:rPr>
          <w:rFonts w:ascii="Klavika" w:hAnsi="Klavika"/>
          <w:sz w:val="20"/>
          <w:szCs w:val="20"/>
        </w:rPr>
        <w:t xml:space="preserve">, 1948, </w:t>
      </w:r>
      <w:proofErr w:type="spellStart"/>
      <w:r w:rsidR="00291A43" w:rsidRPr="00F06982">
        <w:rPr>
          <w:rFonts w:ascii="Klavika" w:hAnsi="Klavika"/>
          <w:sz w:val="20"/>
          <w:szCs w:val="20"/>
        </w:rPr>
        <w:t>oil</w:t>
      </w:r>
      <w:proofErr w:type="spellEnd"/>
      <w:r w:rsidR="00291A43" w:rsidRPr="00F06982">
        <w:rPr>
          <w:rFonts w:ascii="Klavika" w:hAnsi="Klavika"/>
          <w:sz w:val="20"/>
          <w:szCs w:val="20"/>
        </w:rPr>
        <w:t xml:space="preserve"> on </w:t>
      </w:r>
      <w:proofErr w:type="spellStart"/>
      <w:r w:rsidR="00291A43" w:rsidRPr="00F06982">
        <w:rPr>
          <w:rFonts w:ascii="Klavika" w:hAnsi="Klavika"/>
          <w:sz w:val="20"/>
          <w:szCs w:val="20"/>
        </w:rPr>
        <w:t>canvas</w:t>
      </w:r>
      <w:proofErr w:type="spellEnd"/>
      <w:r w:rsidR="00486E49" w:rsidRPr="00F06982">
        <w:rPr>
          <w:rFonts w:ascii="Klavika" w:hAnsi="Klavika"/>
          <w:sz w:val="20"/>
          <w:szCs w:val="20"/>
        </w:rPr>
        <w:t xml:space="preserve">, 106 x 146.5 cm, </w:t>
      </w:r>
      <w:r w:rsidR="00D36879" w:rsidRPr="00F06982">
        <w:rPr>
          <w:rFonts w:ascii="Klavika" w:hAnsi="Klavika"/>
          <w:sz w:val="20"/>
          <w:szCs w:val="20"/>
        </w:rPr>
        <w:t>M</w:t>
      </w:r>
      <w:r w:rsidR="00486E49" w:rsidRPr="00F06982">
        <w:rPr>
          <w:rFonts w:ascii="Klavika" w:hAnsi="Klavika"/>
          <w:sz w:val="20"/>
          <w:szCs w:val="20"/>
        </w:rPr>
        <w:t xml:space="preserve">usée des Beaux-Arts </w:t>
      </w:r>
      <w:r w:rsidR="00D36879" w:rsidRPr="00F06982">
        <w:rPr>
          <w:rFonts w:ascii="Klavika" w:hAnsi="Klavika"/>
          <w:sz w:val="20"/>
          <w:szCs w:val="20"/>
        </w:rPr>
        <w:t>de Lyon</w:t>
      </w:r>
      <w:r w:rsidR="00323F07" w:rsidRPr="00F06982">
        <w:rPr>
          <w:rFonts w:ascii="Klavika" w:hAnsi="Klavika"/>
          <w:sz w:val="20"/>
          <w:szCs w:val="20"/>
        </w:rPr>
        <w:t>.</w:t>
      </w:r>
    </w:p>
    <w:p w14:paraId="182A5266" w14:textId="56D6F98A" w:rsidR="00F06982" w:rsidRDefault="00F06982">
      <w:pPr>
        <w:rPr>
          <w:rFonts w:ascii="Klavika" w:hAnsi="Klavika"/>
        </w:rPr>
      </w:pPr>
    </w:p>
    <w:p w14:paraId="1030006C" w14:textId="1C8CE82F" w:rsidR="00F06982" w:rsidRDefault="00F06982">
      <w:pPr>
        <w:rPr>
          <w:rFonts w:ascii="Klavika" w:hAnsi="Klavika"/>
        </w:rPr>
      </w:pPr>
    </w:p>
    <w:p w14:paraId="64B40859" w14:textId="77777777" w:rsidR="00F06982" w:rsidRPr="008A14D2" w:rsidRDefault="00F06982">
      <w:pPr>
        <w:rPr>
          <w:rFonts w:ascii="Klavika" w:hAnsi="Klavika"/>
        </w:rPr>
      </w:pPr>
    </w:p>
    <w:p w14:paraId="2918FA5B" w14:textId="77777777" w:rsidR="00F06982" w:rsidRDefault="00F06982" w:rsidP="00F06982">
      <w:pPr>
        <w:rPr>
          <w:rFonts w:ascii="Klavika" w:hAnsi="Klavika"/>
        </w:rPr>
      </w:pPr>
      <w:r>
        <w:rPr>
          <w:rFonts w:ascii="Klavika" w:hAnsi="Klavika"/>
          <w:noProof/>
        </w:rPr>
        <w:drawing>
          <wp:inline distT="0" distB="0" distL="0" distR="0" wp14:anchorId="18A795CE" wp14:editId="6585BE00">
            <wp:extent cx="3033997" cy="2458387"/>
            <wp:effectExtent l="0" t="0" r="1905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2-09-23 à 10.12.4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49" cy="24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7EC3" w14:textId="77777777" w:rsidR="00635182" w:rsidRPr="00481A35" w:rsidRDefault="00635182" w:rsidP="00635182">
      <w:pPr>
        <w:rPr>
          <w:rFonts w:ascii="Klavika" w:hAnsi="Klavika"/>
          <w:sz w:val="18"/>
          <w:szCs w:val="18"/>
        </w:rPr>
      </w:pPr>
      <w:r w:rsidRPr="00481A35">
        <w:rPr>
          <w:rFonts w:ascii="Klavika" w:hAnsi="Klavika"/>
          <w:sz w:val="18"/>
          <w:szCs w:val="18"/>
        </w:rPr>
        <w:t xml:space="preserve">© Lyon MBA - Photo Martial </w:t>
      </w:r>
      <w:proofErr w:type="spellStart"/>
      <w:r w:rsidRPr="00481A35">
        <w:rPr>
          <w:rFonts w:ascii="Klavika" w:hAnsi="Klavika"/>
          <w:sz w:val="18"/>
          <w:szCs w:val="18"/>
        </w:rPr>
        <w:t>Couderette</w:t>
      </w:r>
      <w:proofErr w:type="spellEnd"/>
      <w:r>
        <w:rPr>
          <w:rFonts w:ascii="Klavika" w:hAnsi="Klavika"/>
          <w:sz w:val="18"/>
          <w:szCs w:val="18"/>
        </w:rPr>
        <w:t xml:space="preserve"> </w:t>
      </w:r>
      <w:r w:rsidRPr="00481A35">
        <w:rPr>
          <w:rFonts w:ascii="Klavika" w:hAnsi="Klavika"/>
          <w:sz w:val="18"/>
          <w:szCs w:val="18"/>
        </w:rPr>
        <w:t>©</w:t>
      </w:r>
      <w:r>
        <w:rPr>
          <w:rFonts w:ascii="Klavika" w:hAnsi="Klavika"/>
          <w:sz w:val="18"/>
          <w:szCs w:val="18"/>
        </w:rPr>
        <w:t xml:space="preserve"> 2022, </w:t>
      </w:r>
      <w:proofErr w:type="spellStart"/>
      <w:r>
        <w:rPr>
          <w:rFonts w:ascii="Klavika" w:hAnsi="Klavika"/>
          <w:sz w:val="18"/>
          <w:szCs w:val="18"/>
        </w:rPr>
        <w:t>ProLitteris</w:t>
      </w:r>
      <w:proofErr w:type="spellEnd"/>
      <w:r>
        <w:rPr>
          <w:rFonts w:ascii="Klavika" w:hAnsi="Klavika"/>
          <w:sz w:val="18"/>
          <w:szCs w:val="18"/>
        </w:rPr>
        <w:t>, Zurich</w:t>
      </w:r>
    </w:p>
    <w:p w14:paraId="762937FE" w14:textId="77777777" w:rsidR="00F06982" w:rsidRDefault="00F06982">
      <w:pPr>
        <w:rPr>
          <w:rFonts w:ascii="Klavika" w:hAnsi="Klavika"/>
          <w:sz w:val="20"/>
          <w:szCs w:val="20"/>
        </w:rPr>
      </w:pPr>
    </w:p>
    <w:p w14:paraId="304D6E67" w14:textId="52432D2F" w:rsidR="005550F1" w:rsidRPr="00F06982" w:rsidRDefault="00D36879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 xml:space="preserve">Fig. </w:t>
      </w:r>
      <w:r w:rsidR="00306CCC" w:rsidRPr="00F06982">
        <w:rPr>
          <w:rFonts w:ascii="Klavika" w:hAnsi="Klavika"/>
          <w:sz w:val="20"/>
          <w:szCs w:val="20"/>
        </w:rPr>
        <w:t>2</w:t>
      </w:r>
    </w:p>
    <w:p w14:paraId="25912363" w14:textId="55AF965B" w:rsidR="00D36879" w:rsidRPr="00F06982" w:rsidRDefault="00576E8E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>Maria Helena Vie</w:t>
      </w:r>
      <w:r w:rsidR="00486E49" w:rsidRPr="00F06982">
        <w:rPr>
          <w:rFonts w:ascii="Klavika" w:hAnsi="Klavika"/>
          <w:sz w:val="20"/>
          <w:szCs w:val="20"/>
        </w:rPr>
        <w:t>i</w:t>
      </w:r>
      <w:r w:rsidRPr="00F06982">
        <w:rPr>
          <w:rFonts w:ascii="Klavika" w:hAnsi="Klavika"/>
          <w:sz w:val="20"/>
          <w:szCs w:val="20"/>
        </w:rPr>
        <w:t>ra da Silva</w:t>
      </w:r>
      <w:r w:rsidRPr="00F06982">
        <w:rPr>
          <w:rFonts w:ascii="Klavika" w:hAnsi="Klavika"/>
          <w:i/>
          <w:sz w:val="20"/>
          <w:szCs w:val="20"/>
        </w:rPr>
        <w:t xml:space="preserve">, </w:t>
      </w:r>
      <w:r w:rsidR="00D36879" w:rsidRPr="00F06982">
        <w:rPr>
          <w:rFonts w:ascii="Klavika" w:hAnsi="Klavika"/>
          <w:i/>
          <w:sz w:val="20"/>
          <w:szCs w:val="20"/>
        </w:rPr>
        <w:t>Le Désastre</w:t>
      </w:r>
      <w:r w:rsidR="00291A43" w:rsidRPr="00F06982">
        <w:rPr>
          <w:rFonts w:ascii="Klavika" w:hAnsi="Klavika"/>
          <w:i/>
          <w:sz w:val="20"/>
          <w:szCs w:val="20"/>
        </w:rPr>
        <w:t xml:space="preserve"> </w:t>
      </w:r>
      <w:r w:rsidR="00291A43" w:rsidRPr="00F06982">
        <w:rPr>
          <w:rFonts w:ascii="Klavika" w:hAnsi="Klavika"/>
          <w:iCs/>
          <w:sz w:val="20"/>
          <w:szCs w:val="20"/>
        </w:rPr>
        <w:t>(</w:t>
      </w:r>
      <w:r w:rsidR="00291A43" w:rsidRPr="00F06982">
        <w:rPr>
          <w:rFonts w:ascii="Klavika" w:hAnsi="Klavika"/>
          <w:i/>
          <w:sz w:val="20"/>
          <w:szCs w:val="20"/>
        </w:rPr>
        <w:t xml:space="preserve">The </w:t>
      </w:r>
      <w:proofErr w:type="spellStart"/>
      <w:r w:rsidR="00291A43" w:rsidRPr="00F06982">
        <w:rPr>
          <w:rFonts w:ascii="Klavika" w:hAnsi="Klavika"/>
          <w:i/>
          <w:sz w:val="20"/>
          <w:szCs w:val="20"/>
        </w:rPr>
        <w:t>Disaster</w:t>
      </w:r>
      <w:proofErr w:type="spellEnd"/>
      <w:r w:rsidR="00291A43" w:rsidRPr="00F06982">
        <w:rPr>
          <w:rFonts w:ascii="Klavika" w:hAnsi="Klavika"/>
          <w:iCs/>
          <w:sz w:val="20"/>
          <w:szCs w:val="20"/>
        </w:rPr>
        <w:t>)</w:t>
      </w:r>
      <w:r w:rsidRPr="00F06982">
        <w:rPr>
          <w:rFonts w:ascii="Klavika" w:hAnsi="Klavika"/>
          <w:i/>
          <w:sz w:val="20"/>
          <w:szCs w:val="20"/>
        </w:rPr>
        <w:t xml:space="preserve">, </w:t>
      </w:r>
      <w:r w:rsidRPr="00F06982">
        <w:rPr>
          <w:rFonts w:ascii="Klavika" w:hAnsi="Klavika"/>
          <w:sz w:val="20"/>
          <w:szCs w:val="20"/>
        </w:rPr>
        <w:t xml:space="preserve">1942, </w:t>
      </w:r>
      <w:proofErr w:type="spellStart"/>
      <w:r w:rsidR="00291A43" w:rsidRPr="00F06982">
        <w:rPr>
          <w:rFonts w:ascii="Klavika" w:hAnsi="Klavika"/>
          <w:sz w:val="20"/>
          <w:szCs w:val="20"/>
        </w:rPr>
        <w:t>oil</w:t>
      </w:r>
      <w:proofErr w:type="spellEnd"/>
      <w:r w:rsidR="00291A43" w:rsidRPr="00F06982">
        <w:rPr>
          <w:rFonts w:ascii="Klavika" w:hAnsi="Klavika"/>
          <w:sz w:val="20"/>
          <w:szCs w:val="20"/>
        </w:rPr>
        <w:t xml:space="preserve"> on </w:t>
      </w:r>
      <w:proofErr w:type="spellStart"/>
      <w:r w:rsidR="00291A43" w:rsidRPr="00F06982">
        <w:rPr>
          <w:rFonts w:ascii="Klavika" w:hAnsi="Klavika"/>
          <w:sz w:val="20"/>
          <w:szCs w:val="20"/>
        </w:rPr>
        <w:t>canvas</w:t>
      </w:r>
      <w:proofErr w:type="spellEnd"/>
      <w:r w:rsidRPr="00F06982">
        <w:rPr>
          <w:rFonts w:ascii="Klavika" w:hAnsi="Klavika"/>
          <w:sz w:val="20"/>
          <w:szCs w:val="20"/>
        </w:rPr>
        <w:t>, 81 x 100 cm, Lyon, Musée des Beaux-Arts</w:t>
      </w:r>
      <w:r w:rsidR="00323F07" w:rsidRPr="00F06982">
        <w:rPr>
          <w:rFonts w:ascii="Klavika" w:hAnsi="Klavika"/>
          <w:sz w:val="20"/>
          <w:szCs w:val="20"/>
        </w:rPr>
        <w:t>.</w:t>
      </w:r>
    </w:p>
    <w:p w14:paraId="4C0748C2" w14:textId="33054087" w:rsidR="00482118" w:rsidRDefault="00482118">
      <w:pPr>
        <w:rPr>
          <w:rFonts w:ascii="Klavika" w:hAnsi="Klavika"/>
        </w:rPr>
      </w:pPr>
    </w:p>
    <w:p w14:paraId="6B893CE7" w14:textId="0AF25D29" w:rsidR="00F06982" w:rsidRDefault="00F06982">
      <w:pPr>
        <w:rPr>
          <w:rFonts w:ascii="Klavika" w:hAnsi="Klavika"/>
        </w:rPr>
      </w:pPr>
    </w:p>
    <w:p w14:paraId="0EECAF76" w14:textId="29007E9E" w:rsidR="00F06982" w:rsidRDefault="00F06982">
      <w:pPr>
        <w:rPr>
          <w:rFonts w:ascii="Klavika" w:hAnsi="Klavika"/>
        </w:rPr>
      </w:pPr>
    </w:p>
    <w:p w14:paraId="13063317" w14:textId="6FE2BBF7" w:rsidR="00F06982" w:rsidRDefault="00F06982">
      <w:pPr>
        <w:rPr>
          <w:rFonts w:ascii="Klavika" w:hAnsi="Klavika"/>
        </w:rPr>
      </w:pPr>
    </w:p>
    <w:p w14:paraId="6851DEED" w14:textId="27E20F07" w:rsidR="00F06982" w:rsidRDefault="00F06982">
      <w:pPr>
        <w:rPr>
          <w:rFonts w:ascii="Klavika" w:hAnsi="Klavika"/>
        </w:rPr>
      </w:pPr>
    </w:p>
    <w:p w14:paraId="26674CB9" w14:textId="63F70C21" w:rsidR="00F06982" w:rsidRDefault="00F06982">
      <w:pPr>
        <w:rPr>
          <w:rFonts w:ascii="Klavika" w:hAnsi="Klavika"/>
        </w:rPr>
      </w:pPr>
    </w:p>
    <w:p w14:paraId="17992D4D" w14:textId="6A6B983F" w:rsidR="00F06982" w:rsidRDefault="00F06982">
      <w:pPr>
        <w:rPr>
          <w:rFonts w:ascii="Klavika" w:hAnsi="Klavika"/>
        </w:rPr>
      </w:pPr>
    </w:p>
    <w:p w14:paraId="3CBC8859" w14:textId="27C7818B" w:rsidR="00F06982" w:rsidRDefault="00F06982">
      <w:pPr>
        <w:rPr>
          <w:rFonts w:ascii="Klavika" w:hAnsi="Klavika"/>
        </w:rPr>
      </w:pPr>
    </w:p>
    <w:p w14:paraId="2BC188B7" w14:textId="77777777" w:rsidR="00F06982" w:rsidRDefault="00F06982">
      <w:pPr>
        <w:rPr>
          <w:rFonts w:ascii="Klavika" w:hAnsi="Klavika"/>
        </w:rPr>
      </w:pPr>
    </w:p>
    <w:p w14:paraId="1F28B8D2" w14:textId="77777777" w:rsidR="00F06982" w:rsidRDefault="00F06982" w:rsidP="00F06982">
      <w:pPr>
        <w:rPr>
          <w:rFonts w:ascii="Klavika" w:hAnsi="Klavika"/>
        </w:rPr>
      </w:pPr>
      <w:r>
        <w:rPr>
          <w:rFonts w:ascii="Klavika" w:hAnsi="Klavika"/>
          <w:noProof/>
        </w:rPr>
        <w:drawing>
          <wp:inline distT="0" distB="0" distL="0" distR="0" wp14:anchorId="587F1B54" wp14:editId="10019D69">
            <wp:extent cx="4262226" cy="5181808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2-09-23 à 10.17.3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554" cy="52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F73A" w14:textId="68856E5E" w:rsidR="00F06982" w:rsidRDefault="00635182">
      <w:pPr>
        <w:rPr>
          <w:rFonts w:ascii="Klavika" w:hAnsi="Klavika"/>
          <w:sz w:val="18"/>
          <w:szCs w:val="18"/>
        </w:rPr>
      </w:pPr>
      <w:r w:rsidRPr="00481A35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© C. Lancien, C. Loisel/Réunion des Musées Métropolitains Rouen Normandie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</w:t>
      </w:r>
      <w:r w:rsidRPr="00481A35">
        <w:rPr>
          <w:rFonts w:ascii="Klavika" w:hAnsi="Klavika"/>
          <w:sz w:val="18"/>
          <w:szCs w:val="18"/>
        </w:rPr>
        <w:t>©</w:t>
      </w:r>
      <w:r>
        <w:rPr>
          <w:rFonts w:ascii="Klavika" w:hAnsi="Klavika"/>
          <w:sz w:val="18"/>
          <w:szCs w:val="18"/>
        </w:rPr>
        <w:t xml:space="preserve"> 2022, </w:t>
      </w:r>
      <w:proofErr w:type="spellStart"/>
      <w:r>
        <w:rPr>
          <w:rFonts w:ascii="Klavika" w:hAnsi="Klavika"/>
          <w:sz w:val="18"/>
          <w:szCs w:val="18"/>
        </w:rPr>
        <w:t>ProLitteris</w:t>
      </w:r>
      <w:proofErr w:type="spellEnd"/>
      <w:r>
        <w:rPr>
          <w:rFonts w:ascii="Klavika" w:hAnsi="Klavika"/>
          <w:sz w:val="18"/>
          <w:szCs w:val="18"/>
        </w:rPr>
        <w:t>, Zurich</w:t>
      </w:r>
    </w:p>
    <w:p w14:paraId="61E7F7D2" w14:textId="77777777" w:rsidR="00635182" w:rsidRDefault="00635182">
      <w:pPr>
        <w:rPr>
          <w:rFonts w:ascii="Klavika" w:hAnsi="Klavika"/>
          <w:sz w:val="20"/>
          <w:szCs w:val="20"/>
        </w:rPr>
      </w:pPr>
    </w:p>
    <w:p w14:paraId="758D7C1A" w14:textId="3AA69871" w:rsidR="005550F1" w:rsidRPr="00F06982" w:rsidRDefault="00576E8E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 xml:space="preserve">Fig. </w:t>
      </w:r>
      <w:r w:rsidR="00306CCC" w:rsidRPr="00F06982">
        <w:rPr>
          <w:rFonts w:ascii="Klavika" w:hAnsi="Klavika"/>
          <w:sz w:val="20"/>
          <w:szCs w:val="20"/>
        </w:rPr>
        <w:t>3</w:t>
      </w:r>
    </w:p>
    <w:p w14:paraId="4FDEDE51" w14:textId="1EB2501C" w:rsidR="00D15827" w:rsidRPr="00F06982" w:rsidRDefault="00576E8E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 xml:space="preserve">Maria Helena </w:t>
      </w:r>
      <w:proofErr w:type="spellStart"/>
      <w:r w:rsidRPr="00F06982">
        <w:rPr>
          <w:rFonts w:ascii="Klavika" w:hAnsi="Klavika"/>
          <w:sz w:val="20"/>
          <w:szCs w:val="20"/>
        </w:rPr>
        <w:t>Viera</w:t>
      </w:r>
      <w:proofErr w:type="spellEnd"/>
      <w:r w:rsidRPr="00F06982">
        <w:rPr>
          <w:rFonts w:ascii="Klavika" w:hAnsi="Klavika"/>
          <w:sz w:val="20"/>
          <w:szCs w:val="20"/>
        </w:rPr>
        <w:t xml:space="preserve"> da Silva, </w:t>
      </w:r>
      <w:r w:rsidRPr="00F06982">
        <w:rPr>
          <w:rFonts w:ascii="Klavika" w:hAnsi="Klavika"/>
          <w:i/>
          <w:sz w:val="20"/>
          <w:szCs w:val="20"/>
        </w:rPr>
        <w:t>La Machine optique</w:t>
      </w:r>
      <w:r w:rsidR="00323F07" w:rsidRPr="00F06982">
        <w:rPr>
          <w:rFonts w:ascii="Klavika" w:hAnsi="Klavika"/>
          <w:i/>
          <w:sz w:val="20"/>
          <w:szCs w:val="20"/>
        </w:rPr>
        <w:t xml:space="preserve"> </w:t>
      </w:r>
      <w:r w:rsidR="00323F07" w:rsidRPr="00F06982">
        <w:rPr>
          <w:rFonts w:ascii="Klavika" w:hAnsi="Klavika"/>
          <w:iCs/>
          <w:sz w:val="20"/>
          <w:szCs w:val="20"/>
        </w:rPr>
        <w:t>(</w:t>
      </w:r>
      <w:r w:rsidR="00323F07" w:rsidRPr="00F06982">
        <w:rPr>
          <w:rFonts w:ascii="Klavika" w:hAnsi="Klavika"/>
          <w:i/>
          <w:sz w:val="20"/>
          <w:szCs w:val="20"/>
        </w:rPr>
        <w:t>The Optical Machine</w:t>
      </w:r>
      <w:r w:rsidR="00323F07" w:rsidRPr="00F06982">
        <w:rPr>
          <w:rFonts w:ascii="Klavika" w:hAnsi="Klavika"/>
          <w:iCs/>
          <w:sz w:val="20"/>
          <w:szCs w:val="20"/>
        </w:rPr>
        <w:t>)</w:t>
      </w:r>
      <w:r w:rsidRPr="00F06982">
        <w:rPr>
          <w:rFonts w:ascii="Klavika" w:hAnsi="Klavika"/>
          <w:sz w:val="20"/>
          <w:szCs w:val="20"/>
        </w:rPr>
        <w:t xml:space="preserve">, 1937, </w:t>
      </w:r>
      <w:proofErr w:type="spellStart"/>
      <w:r w:rsidR="00291A43" w:rsidRPr="00F06982">
        <w:rPr>
          <w:rFonts w:ascii="Klavika" w:hAnsi="Klavika"/>
          <w:sz w:val="20"/>
          <w:szCs w:val="20"/>
        </w:rPr>
        <w:t>oil</w:t>
      </w:r>
      <w:proofErr w:type="spellEnd"/>
      <w:r w:rsidR="00291A43" w:rsidRPr="00F06982">
        <w:rPr>
          <w:rFonts w:ascii="Klavika" w:hAnsi="Klavika"/>
          <w:sz w:val="20"/>
          <w:szCs w:val="20"/>
        </w:rPr>
        <w:t xml:space="preserve"> on </w:t>
      </w:r>
      <w:proofErr w:type="spellStart"/>
      <w:r w:rsidR="00291A43" w:rsidRPr="00F06982">
        <w:rPr>
          <w:rFonts w:ascii="Klavika" w:hAnsi="Klavika"/>
          <w:sz w:val="20"/>
          <w:szCs w:val="20"/>
        </w:rPr>
        <w:t>canvas</w:t>
      </w:r>
      <w:proofErr w:type="spellEnd"/>
      <w:r w:rsidRPr="00F06982">
        <w:rPr>
          <w:rFonts w:ascii="Klavika" w:hAnsi="Klavika"/>
          <w:sz w:val="20"/>
          <w:szCs w:val="20"/>
        </w:rPr>
        <w:t>, 65 x 53</w:t>
      </w:r>
      <w:r w:rsidR="00323F07" w:rsidRPr="00F06982">
        <w:rPr>
          <w:rFonts w:ascii="Klavika" w:hAnsi="Klavika"/>
          <w:sz w:val="20"/>
          <w:szCs w:val="20"/>
        </w:rPr>
        <w:t>.</w:t>
      </w:r>
      <w:r w:rsidRPr="00F06982">
        <w:rPr>
          <w:rFonts w:ascii="Klavika" w:hAnsi="Klavika"/>
          <w:sz w:val="20"/>
          <w:szCs w:val="20"/>
        </w:rPr>
        <w:t xml:space="preserve">7 cm, </w:t>
      </w:r>
      <w:r w:rsidR="00D15827" w:rsidRPr="00F06982">
        <w:rPr>
          <w:rFonts w:ascii="Klavika" w:hAnsi="Klavika"/>
          <w:sz w:val="20"/>
          <w:szCs w:val="20"/>
        </w:rPr>
        <w:t xml:space="preserve">Rouen, </w:t>
      </w:r>
      <w:r w:rsidRPr="00F06982">
        <w:rPr>
          <w:rFonts w:ascii="Klavika" w:hAnsi="Klavika"/>
          <w:sz w:val="20"/>
          <w:szCs w:val="20"/>
        </w:rPr>
        <w:t>Musée des Beaux-Arts</w:t>
      </w:r>
      <w:r w:rsidR="005550F1" w:rsidRPr="00F06982">
        <w:rPr>
          <w:rFonts w:ascii="Klavika" w:hAnsi="Klavika"/>
          <w:sz w:val="20"/>
          <w:szCs w:val="20"/>
        </w:rPr>
        <w:t>.</w:t>
      </w:r>
    </w:p>
    <w:p w14:paraId="0A2DFE4B" w14:textId="6C234CBC" w:rsidR="0026782D" w:rsidRDefault="0026782D">
      <w:pPr>
        <w:rPr>
          <w:rFonts w:ascii="Klavika" w:hAnsi="Klavika"/>
        </w:rPr>
      </w:pPr>
    </w:p>
    <w:p w14:paraId="2143C0EF" w14:textId="58AE6105" w:rsidR="00F06982" w:rsidRDefault="00F06982">
      <w:pPr>
        <w:rPr>
          <w:rFonts w:ascii="Klavika" w:hAnsi="Klavika"/>
        </w:rPr>
      </w:pPr>
    </w:p>
    <w:p w14:paraId="34CCF47A" w14:textId="35CBC93B" w:rsidR="00F06982" w:rsidRDefault="00F06982">
      <w:pPr>
        <w:rPr>
          <w:rFonts w:ascii="Klavika" w:hAnsi="Klavika"/>
        </w:rPr>
      </w:pPr>
    </w:p>
    <w:p w14:paraId="65F3BF43" w14:textId="52FD5D95" w:rsidR="00F06982" w:rsidRDefault="00F06982">
      <w:pPr>
        <w:rPr>
          <w:rFonts w:ascii="Klavika" w:hAnsi="Klavika"/>
        </w:rPr>
      </w:pPr>
    </w:p>
    <w:p w14:paraId="5CFBFAB7" w14:textId="49CE134D" w:rsidR="00F06982" w:rsidRDefault="00F06982">
      <w:pPr>
        <w:rPr>
          <w:rFonts w:ascii="Klavika" w:hAnsi="Klavika"/>
        </w:rPr>
      </w:pPr>
    </w:p>
    <w:p w14:paraId="01C73C21" w14:textId="535A7895" w:rsidR="00F06982" w:rsidRDefault="00F06982">
      <w:pPr>
        <w:rPr>
          <w:rFonts w:ascii="Klavika" w:hAnsi="Klavika"/>
        </w:rPr>
      </w:pPr>
    </w:p>
    <w:p w14:paraId="50D0C79E" w14:textId="7486E0EC" w:rsidR="00F06982" w:rsidRDefault="00F06982">
      <w:pPr>
        <w:rPr>
          <w:rFonts w:ascii="Klavika" w:hAnsi="Klavika"/>
        </w:rPr>
      </w:pPr>
    </w:p>
    <w:p w14:paraId="756FA67B" w14:textId="5752BA7D" w:rsidR="00F06982" w:rsidRDefault="00F06982">
      <w:pPr>
        <w:rPr>
          <w:rFonts w:ascii="Klavika" w:hAnsi="Klavika"/>
        </w:rPr>
      </w:pPr>
    </w:p>
    <w:p w14:paraId="1BC9265A" w14:textId="0ED1157A" w:rsidR="00F06982" w:rsidRDefault="00F06982">
      <w:pPr>
        <w:rPr>
          <w:rFonts w:ascii="Klavika" w:hAnsi="Klavika"/>
        </w:rPr>
      </w:pPr>
    </w:p>
    <w:p w14:paraId="0631A771" w14:textId="39F13D6B" w:rsidR="00F06982" w:rsidRDefault="00F06982">
      <w:pPr>
        <w:rPr>
          <w:rFonts w:ascii="Klavika" w:hAnsi="Klavika"/>
        </w:rPr>
      </w:pPr>
    </w:p>
    <w:p w14:paraId="76CE0184" w14:textId="77777777" w:rsidR="00F06982" w:rsidRDefault="00F06982">
      <w:pPr>
        <w:rPr>
          <w:rFonts w:ascii="Klavika" w:hAnsi="Klavika"/>
        </w:rPr>
      </w:pPr>
    </w:p>
    <w:p w14:paraId="14D17229" w14:textId="42155567" w:rsidR="00F06982" w:rsidRPr="008A14D2" w:rsidRDefault="00F06982">
      <w:pPr>
        <w:rPr>
          <w:rFonts w:ascii="Klavika" w:hAnsi="Klavika"/>
        </w:rPr>
      </w:pPr>
      <w:r>
        <w:rPr>
          <w:rFonts w:ascii="Klavika" w:hAnsi="Klavika"/>
          <w:noProof/>
        </w:rPr>
        <w:lastRenderedPageBreak/>
        <w:drawing>
          <wp:inline distT="0" distB="0" distL="0" distR="0" wp14:anchorId="477A2756" wp14:editId="3443DCB1">
            <wp:extent cx="3327884" cy="72018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4.Desla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493" cy="723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F1CC" w14:textId="77777777" w:rsidR="00635182" w:rsidRPr="00624B82" w:rsidRDefault="00635182" w:rsidP="00635182">
      <w:pPr>
        <w:rPr>
          <w:rFonts w:cstheme="minorHAnsi"/>
          <w:sz w:val="18"/>
          <w:szCs w:val="18"/>
          <w:lang w:val="it-CH"/>
        </w:rPr>
      </w:pPr>
      <w:r w:rsidRPr="00624B82">
        <w:rPr>
          <w:rFonts w:cstheme="minorHAnsi"/>
          <w:sz w:val="18"/>
          <w:szCs w:val="18"/>
          <w:lang w:val="it-CH"/>
        </w:rPr>
        <w:t xml:space="preserve">© </w:t>
      </w:r>
      <w:r w:rsidRPr="00624B82">
        <w:rPr>
          <w:rFonts w:eastAsia="Times New Roman" w:cstheme="minorHAnsi"/>
          <w:color w:val="2B2B2B"/>
          <w:sz w:val="18"/>
          <w:szCs w:val="18"/>
          <w:shd w:val="clear" w:color="auto" w:fill="FFFFFF"/>
          <w:lang w:val="it-CH" w:eastAsia="fr-FR"/>
        </w:rPr>
        <w:t xml:space="preserve">Centre Pompidou, MNAM-CCI </w:t>
      </w:r>
      <w:r w:rsidRPr="00624B82">
        <w:rPr>
          <w:rFonts w:cstheme="minorHAnsi"/>
          <w:sz w:val="18"/>
          <w:szCs w:val="18"/>
          <w:lang w:val="it-CH"/>
        </w:rPr>
        <w:t>© 2022, ProLitteris, Zurich</w:t>
      </w:r>
    </w:p>
    <w:p w14:paraId="71A2DBCA" w14:textId="77777777" w:rsidR="00F06982" w:rsidRPr="00624B82" w:rsidRDefault="00F06982">
      <w:pPr>
        <w:rPr>
          <w:rFonts w:ascii="Klavika" w:hAnsi="Klavika"/>
          <w:sz w:val="20"/>
          <w:szCs w:val="20"/>
          <w:lang w:val="it-CH"/>
        </w:rPr>
      </w:pPr>
    </w:p>
    <w:p w14:paraId="2181396C" w14:textId="581D2860" w:rsidR="005550F1" w:rsidRPr="00F06982" w:rsidRDefault="00A82BCD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 xml:space="preserve">Fig. </w:t>
      </w:r>
      <w:r w:rsidR="00306CCC" w:rsidRPr="00F06982">
        <w:rPr>
          <w:rFonts w:ascii="Klavika" w:hAnsi="Klavika"/>
          <w:sz w:val="20"/>
          <w:szCs w:val="20"/>
        </w:rPr>
        <w:t>4</w:t>
      </w:r>
      <w:r w:rsidRPr="00F06982">
        <w:rPr>
          <w:rFonts w:ascii="Klavika" w:hAnsi="Klavika"/>
          <w:sz w:val="20"/>
          <w:szCs w:val="20"/>
        </w:rPr>
        <w:t xml:space="preserve"> </w:t>
      </w:r>
    </w:p>
    <w:p w14:paraId="7584A438" w14:textId="2BF21CC4" w:rsidR="00475FF9" w:rsidRPr="00F06982" w:rsidRDefault="00A82BCD" w:rsidP="00475FF9">
      <w:pPr>
        <w:rPr>
          <w:rFonts w:ascii="Klavika" w:hAnsi="Klavika"/>
          <w:sz w:val="20"/>
          <w:szCs w:val="20"/>
          <w:lang w:val="fr-FR"/>
        </w:rPr>
      </w:pPr>
      <w:r w:rsidRPr="00F06982">
        <w:rPr>
          <w:rFonts w:ascii="Klavika" w:hAnsi="Klavika"/>
          <w:sz w:val="20"/>
          <w:szCs w:val="20"/>
          <w:lang w:val="fr-FR"/>
        </w:rPr>
        <w:t xml:space="preserve">Eugène </w:t>
      </w:r>
      <w:proofErr w:type="spellStart"/>
      <w:r w:rsidRPr="00F06982">
        <w:rPr>
          <w:rFonts w:ascii="Klavika" w:hAnsi="Klavika"/>
          <w:sz w:val="20"/>
          <w:szCs w:val="20"/>
          <w:lang w:val="fr-FR"/>
        </w:rPr>
        <w:t>Deslaw</w:t>
      </w:r>
      <w:proofErr w:type="spellEnd"/>
      <w:r w:rsidRPr="00F06982">
        <w:rPr>
          <w:rFonts w:ascii="Klavika" w:hAnsi="Klavika"/>
          <w:sz w:val="20"/>
          <w:szCs w:val="20"/>
          <w:lang w:val="fr-FR"/>
        </w:rPr>
        <w:t xml:space="preserve">, </w:t>
      </w:r>
      <w:r w:rsidRPr="00F06982">
        <w:rPr>
          <w:rFonts w:ascii="Klavika" w:hAnsi="Klavika"/>
          <w:i/>
          <w:sz w:val="20"/>
          <w:szCs w:val="20"/>
          <w:lang w:val="fr-FR"/>
        </w:rPr>
        <w:t>Nuits électriques</w:t>
      </w:r>
      <w:r w:rsidR="00323F07" w:rsidRPr="00F06982">
        <w:rPr>
          <w:rFonts w:ascii="Klavika" w:hAnsi="Klavika"/>
          <w:i/>
          <w:sz w:val="20"/>
          <w:szCs w:val="20"/>
          <w:lang w:val="fr-FR"/>
        </w:rPr>
        <w:t xml:space="preserve"> </w:t>
      </w:r>
      <w:r w:rsidR="00323F07" w:rsidRPr="00F06982">
        <w:rPr>
          <w:rFonts w:ascii="Klavika" w:hAnsi="Klavika"/>
          <w:iCs/>
          <w:sz w:val="20"/>
          <w:szCs w:val="20"/>
          <w:lang w:val="fr-FR"/>
        </w:rPr>
        <w:t>(</w:t>
      </w:r>
      <w:r w:rsidR="00323F07" w:rsidRPr="00F06982">
        <w:rPr>
          <w:rFonts w:ascii="Klavika" w:hAnsi="Klavika"/>
          <w:i/>
          <w:sz w:val="20"/>
          <w:szCs w:val="20"/>
          <w:lang w:val="fr-FR"/>
        </w:rPr>
        <w:t xml:space="preserve">Electric </w:t>
      </w:r>
      <w:proofErr w:type="spellStart"/>
      <w:r w:rsidR="00323F07" w:rsidRPr="00F06982">
        <w:rPr>
          <w:rFonts w:ascii="Klavika" w:hAnsi="Klavika"/>
          <w:i/>
          <w:sz w:val="20"/>
          <w:szCs w:val="20"/>
          <w:lang w:val="fr-FR"/>
        </w:rPr>
        <w:t>Nights</w:t>
      </w:r>
      <w:proofErr w:type="spellEnd"/>
      <w:r w:rsidR="00323F07" w:rsidRPr="00F06982">
        <w:rPr>
          <w:rFonts w:ascii="Klavika" w:hAnsi="Klavika"/>
          <w:iCs/>
          <w:sz w:val="20"/>
          <w:szCs w:val="20"/>
          <w:lang w:val="fr-FR"/>
        </w:rPr>
        <w:t>)</w:t>
      </w:r>
      <w:r w:rsidRPr="00F06982">
        <w:rPr>
          <w:rFonts w:ascii="Klavika" w:hAnsi="Klavika"/>
          <w:sz w:val="20"/>
          <w:szCs w:val="20"/>
          <w:lang w:val="fr-FR"/>
        </w:rPr>
        <w:t>, 1928, 35 mm</w:t>
      </w:r>
      <w:r w:rsidR="00EA0A80" w:rsidRPr="00F06982">
        <w:rPr>
          <w:rFonts w:ascii="Klavika" w:hAnsi="Klavika"/>
          <w:sz w:val="20"/>
          <w:szCs w:val="20"/>
          <w:lang w:val="fr-FR"/>
        </w:rPr>
        <w:t xml:space="preserve"> </w:t>
      </w:r>
      <w:r w:rsidR="00323F07" w:rsidRPr="00F06982">
        <w:rPr>
          <w:rFonts w:ascii="Klavika" w:hAnsi="Klavika"/>
          <w:sz w:val="20"/>
          <w:szCs w:val="20"/>
          <w:lang w:val="fr-FR"/>
        </w:rPr>
        <w:t xml:space="preserve">b/w </w:t>
      </w:r>
      <w:proofErr w:type="spellStart"/>
      <w:r w:rsidR="00323F07" w:rsidRPr="00F06982">
        <w:rPr>
          <w:rFonts w:ascii="Klavika" w:hAnsi="Klavika"/>
          <w:sz w:val="20"/>
          <w:szCs w:val="20"/>
          <w:lang w:val="fr-FR"/>
        </w:rPr>
        <w:t>silent</w:t>
      </w:r>
      <w:proofErr w:type="spellEnd"/>
      <w:r w:rsidR="00323F07" w:rsidRPr="00F06982">
        <w:rPr>
          <w:rFonts w:ascii="Klavika" w:hAnsi="Klavika"/>
          <w:sz w:val="20"/>
          <w:szCs w:val="20"/>
          <w:lang w:val="fr-FR"/>
        </w:rPr>
        <w:t xml:space="preserve"> film</w:t>
      </w:r>
      <w:r w:rsidRPr="00F06982">
        <w:rPr>
          <w:rFonts w:ascii="Klavika" w:hAnsi="Klavika"/>
          <w:sz w:val="20"/>
          <w:szCs w:val="20"/>
          <w:lang w:val="fr-FR"/>
        </w:rPr>
        <w:t xml:space="preserve">, </w:t>
      </w:r>
      <w:r w:rsidR="00EA0A80" w:rsidRPr="00F06982">
        <w:rPr>
          <w:rFonts w:ascii="Klavika" w:hAnsi="Klavika"/>
          <w:sz w:val="20"/>
          <w:szCs w:val="20"/>
          <w:lang w:val="fr-FR"/>
        </w:rPr>
        <w:t>12</w:t>
      </w:r>
      <w:r w:rsidR="005B6851" w:rsidRPr="00F06982">
        <w:rPr>
          <w:rFonts w:ascii="Klavika" w:hAnsi="Klavika"/>
          <w:sz w:val="20"/>
          <w:szCs w:val="20"/>
          <w:lang w:val="fr-FR"/>
        </w:rPr>
        <w:t>’</w:t>
      </w:r>
      <w:r w:rsidR="00EA0A80" w:rsidRPr="00F06982">
        <w:rPr>
          <w:rFonts w:ascii="Klavika" w:hAnsi="Klavika"/>
          <w:sz w:val="20"/>
          <w:szCs w:val="20"/>
          <w:lang w:val="fr-FR"/>
        </w:rPr>
        <w:t>39</w:t>
      </w:r>
      <w:r w:rsidR="005B6851" w:rsidRPr="00F06982">
        <w:rPr>
          <w:rFonts w:ascii="Klavika" w:hAnsi="Klavika"/>
          <w:sz w:val="20"/>
          <w:szCs w:val="20"/>
          <w:lang w:val="fr-FR"/>
        </w:rPr>
        <w:t>”</w:t>
      </w:r>
      <w:r w:rsidR="00EA0A80" w:rsidRPr="00F06982">
        <w:rPr>
          <w:rFonts w:ascii="Klavika" w:hAnsi="Klavika"/>
          <w:sz w:val="20"/>
          <w:szCs w:val="20"/>
          <w:lang w:val="fr-FR"/>
        </w:rPr>
        <w:t xml:space="preserve">, </w:t>
      </w:r>
      <w:r w:rsidR="00486E49" w:rsidRPr="00F06982">
        <w:rPr>
          <w:rFonts w:ascii="Klavika" w:hAnsi="Klavika"/>
          <w:sz w:val="20"/>
          <w:szCs w:val="20"/>
          <w:lang w:val="fr-FR"/>
        </w:rPr>
        <w:t xml:space="preserve">Paris, </w:t>
      </w:r>
      <w:r w:rsidR="00EA0A80" w:rsidRPr="00F06982">
        <w:rPr>
          <w:rFonts w:ascii="Klavika" w:hAnsi="Klavika"/>
          <w:sz w:val="20"/>
          <w:szCs w:val="20"/>
          <w:lang w:val="fr-FR"/>
        </w:rPr>
        <w:t>Centre Pompid</w:t>
      </w:r>
      <w:r w:rsidR="005550F1" w:rsidRPr="00F06982">
        <w:rPr>
          <w:rFonts w:ascii="Klavika" w:hAnsi="Klavika"/>
          <w:sz w:val="20"/>
          <w:szCs w:val="20"/>
          <w:lang w:val="fr-FR"/>
        </w:rPr>
        <w:t>ou</w:t>
      </w:r>
      <w:r w:rsidR="00DB75A9">
        <w:rPr>
          <w:rFonts w:ascii="Klavika" w:hAnsi="Klavika"/>
          <w:sz w:val="20"/>
          <w:szCs w:val="20"/>
          <w:lang w:val="fr-FR"/>
        </w:rPr>
        <w:t>, Musée national d’</w:t>
      </w:r>
      <w:r w:rsidR="004B1F2B">
        <w:rPr>
          <w:rFonts w:ascii="Klavika" w:hAnsi="Klavika"/>
          <w:sz w:val="20"/>
          <w:szCs w:val="20"/>
          <w:lang w:val="fr-FR"/>
        </w:rPr>
        <w:t>A</w:t>
      </w:r>
      <w:r w:rsidR="00DB75A9">
        <w:rPr>
          <w:rFonts w:ascii="Klavika" w:hAnsi="Klavika"/>
          <w:sz w:val="20"/>
          <w:szCs w:val="20"/>
          <w:lang w:val="fr-FR"/>
        </w:rPr>
        <w:t xml:space="preserve">rt moderne. </w:t>
      </w:r>
    </w:p>
    <w:p w14:paraId="5BB6005C" w14:textId="7038B6BD" w:rsidR="00F06982" w:rsidRDefault="00F06982" w:rsidP="00475FF9">
      <w:pPr>
        <w:rPr>
          <w:rFonts w:ascii="Klavika" w:hAnsi="Klavika"/>
          <w:lang w:val="fr-FR"/>
        </w:rPr>
      </w:pPr>
    </w:p>
    <w:p w14:paraId="4AC77163" w14:textId="6A2540AF" w:rsidR="00F06982" w:rsidRDefault="00F06982" w:rsidP="00475FF9">
      <w:pPr>
        <w:rPr>
          <w:rFonts w:ascii="Klavika" w:hAnsi="Klavika"/>
          <w:lang w:val="fr-FR"/>
        </w:rPr>
      </w:pPr>
    </w:p>
    <w:p w14:paraId="322F64B9" w14:textId="5F37DD4E" w:rsidR="00F06982" w:rsidRPr="005B6851" w:rsidRDefault="00F06982" w:rsidP="00475FF9">
      <w:pPr>
        <w:rPr>
          <w:rFonts w:ascii="Klavika" w:hAnsi="Klavika"/>
          <w:lang w:val="fr-FR"/>
        </w:rPr>
      </w:pPr>
      <w:r>
        <w:rPr>
          <w:rFonts w:ascii="Klavika" w:hAnsi="Klavika"/>
          <w:noProof/>
        </w:rPr>
        <w:lastRenderedPageBreak/>
        <w:drawing>
          <wp:inline distT="0" distB="0" distL="0" distR="0" wp14:anchorId="7D31D9D7" wp14:editId="7C7F0B82">
            <wp:extent cx="3582030" cy="254606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6 Man R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587" cy="255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9FB4" w14:textId="77777777" w:rsidR="00635182" w:rsidRPr="00481A35" w:rsidRDefault="00635182" w:rsidP="00635182">
      <w:pPr>
        <w:rPr>
          <w:rFonts w:ascii="Klavika" w:hAnsi="Klavika"/>
          <w:sz w:val="18"/>
          <w:szCs w:val="18"/>
        </w:rPr>
      </w:pPr>
      <w:r w:rsidRPr="00481A35">
        <w:rPr>
          <w:rFonts w:ascii="Klavika" w:hAnsi="Klavika"/>
          <w:sz w:val="18"/>
          <w:szCs w:val="18"/>
        </w:rPr>
        <w:t>©</w:t>
      </w:r>
      <w:r>
        <w:rPr>
          <w:rFonts w:ascii="Klavika" w:hAnsi="Klavika"/>
          <w:sz w:val="18"/>
          <w:szCs w:val="18"/>
        </w:rPr>
        <w:t xml:space="preserve"> 2022, </w:t>
      </w:r>
      <w:proofErr w:type="spellStart"/>
      <w:r>
        <w:rPr>
          <w:rFonts w:ascii="Klavika" w:hAnsi="Klavika"/>
          <w:sz w:val="18"/>
          <w:szCs w:val="18"/>
        </w:rPr>
        <w:t>ProLitteris</w:t>
      </w:r>
      <w:proofErr w:type="spellEnd"/>
      <w:r>
        <w:rPr>
          <w:rFonts w:ascii="Klavika" w:hAnsi="Klavika"/>
          <w:sz w:val="18"/>
          <w:szCs w:val="18"/>
        </w:rPr>
        <w:t>, Zurich</w:t>
      </w:r>
    </w:p>
    <w:p w14:paraId="3E1C8208" w14:textId="77777777" w:rsidR="00F06982" w:rsidRDefault="00F06982" w:rsidP="00475FF9">
      <w:pPr>
        <w:rPr>
          <w:rFonts w:ascii="Klavika" w:hAnsi="Klavika"/>
          <w:sz w:val="20"/>
          <w:szCs w:val="20"/>
        </w:rPr>
      </w:pPr>
    </w:p>
    <w:p w14:paraId="2DAA1C97" w14:textId="0FD6CA53" w:rsidR="005550F1" w:rsidRPr="00F06982" w:rsidRDefault="00475FF9" w:rsidP="00475FF9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>Fig</w:t>
      </w:r>
      <w:r w:rsidR="00486E49" w:rsidRPr="00F06982">
        <w:rPr>
          <w:rFonts w:ascii="Klavika" w:hAnsi="Klavika"/>
          <w:sz w:val="20"/>
          <w:szCs w:val="20"/>
        </w:rPr>
        <w:t>.</w:t>
      </w:r>
      <w:r w:rsidRPr="00F06982">
        <w:rPr>
          <w:rFonts w:ascii="Klavika" w:hAnsi="Klavika"/>
          <w:sz w:val="20"/>
          <w:szCs w:val="20"/>
        </w:rPr>
        <w:t xml:space="preserve"> </w:t>
      </w:r>
      <w:r w:rsidR="00306CCC" w:rsidRPr="00F06982">
        <w:rPr>
          <w:rFonts w:ascii="Klavika" w:hAnsi="Klavika"/>
          <w:sz w:val="20"/>
          <w:szCs w:val="20"/>
        </w:rPr>
        <w:t>5</w:t>
      </w:r>
    </w:p>
    <w:p w14:paraId="721793F6" w14:textId="31B4C279" w:rsidR="00475FF9" w:rsidRPr="00F06982" w:rsidRDefault="00475FF9" w:rsidP="00475FF9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 xml:space="preserve">Man Ray, </w:t>
      </w:r>
      <w:r w:rsidRPr="00F06982">
        <w:rPr>
          <w:rFonts w:ascii="Klavika" w:hAnsi="Klavika"/>
          <w:i/>
          <w:sz w:val="20"/>
          <w:szCs w:val="20"/>
        </w:rPr>
        <w:t>Boulevard Edgard-Quinet</w:t>
      </w:r>
      <w:r w:rsidRPr="00F06982">
        <w:rPr>
          <w:rFonts w:ascii="Klavika" w:hAnsi="Klavika"/>
          <w:sz w:val="20"/>
          <w:szCs w:val="20"/>
        </w:rPr>
        <w:t xml:space="preserve">, </w:t>
      </w:r>
      <w:r w:rsidR="0042164D" w:rsidRPr="00F06982">
        <w:rPr>
          <w:rFonts w:ascii="Klavika" w:hAnsi="Klavika"/>
          <w:sz w:val="20"/>
          <w:szCs w:val="20"/>
        </w:rPr>
        <w:t xml:space="preserve">Paris, </w:t>
      </w:r>
      <w:r w:rsidRPr="00F06982">
        <w:rPr>
          <w:rFonts w:ascii="Klavika" w:hAnsi="Klavika"/>
          <w:sz w:val="20"/>
          <w:szCs w:val="20"/>
        </w:rPr>
        <w:t xml:space="preserve">1924, </w:t>
      </w:r>
      <w:proofErr w:type="spellStart"/>
      <w:r w:rsidR="00323F07" w:rsidRPr="00F06982">
        <w:rPr>
          <w:rFonts w:ascii="Klavika" w:hAnsi="Klavika"/>
          <w:sz w:val="20"/>
          <w:szCs w:val="20"/>
        </w:rPr>
        <w:t>gelatin</w:t>
      </w:r>
      <w:proofErr w:type="spellEnd"/>
      <w:r w:rsidR="00323F07" w:rsidRPr="00F06982">
        <w:rPr>
          <w:rFonts w:ascii="Klavika" w:hAnsi="Klavika"/>
          <w:sz w:val="20"/>
          <w:szCs w:val="20"/>
        </w:rPr>
        <w:t xml:space="preserve"> </w:t>
      </w:r>
      <w:proofErr w:type="spellStart"/>
      <w:r w:rsidR="00323F07" w:rsidRPr="00F06982">
        <w:rPr>
          <w:rFonts w:ascii="Klavika" w:hAnsi="Klavika"/>
          <w:sz w:val="20"/>
          <w:szCs w:val="20"/>
        </w:rPr>
        <w:t>silver</w:t>
      </w:r>
      <w:proofErr w:type="spellEnd"/>
      <w:r w:rsidR="00323F07" w:rsidRPr="00F06982">
        <w:rPr>
          <w:rFonts w:ascii="Klavika" w:hAnsi="Klavika"/>
          <w:sz w:val="20"/>
          <w:szCs w:val="20"/>
        </w:rPr>
        <w:t xml:space="preserve"> </w:t>
      </w:r>
      <w:proofErr w:type="spellStart"/>
      <w:r w:rsidR="00323F07" w:rsidRPr="00F06982">
        <w:rPr>
          <w:rFonts w:ascii="Klavika" w:hAnsi="Klavika"/>
          <w:sz w:val="20"/>
          <w:szCs w:val="20"/>
        </w:rPr>
        <w:t>print</w:t>
      </w:r>
      <w:proofErr w:type="spellEnd"/>
      <w:r w:rsidRPr="00F06982">
        <w:rPr>
          <w:rFonts w:ascii="Klavika" w:hAnsi="Klavika"/>
          <w:sz w:val="20"/>
          <w:szCs w:val="20"/>
        </w:rPr>
        <w:t>,</w:t>
      </w:r>
      <w:r w:rsidR="00486E49" w:rsidRPr="00F06982">
        <w:rPr>
          <w:rFonts w:ascii="Klavika" w:hAnsi="Klavika"/>
          <w:sz w:val="20"/>
          <w:szCs w:val="20"/>
        </w:rPr>
        <w:t xml:space="preserve"> </w:t>
      </w:r>
      <w:r w:rsidRPr="00F06982">
        <w:rPr>
          <w:rFonts w:ascii="Klavika" w:hAnsi="Klavika"/>
          <w:sz w:val="20"/>
          <w:szCs w:val="20"/>
        </w:rPr>
        <w:t xml:space="preserve">Paris, Musée </w:t>
      </w:r>
      <w:proofErr w:type="spellStart"/>
      <w:r w:rsidRPr="00F06982">
        <w:rPr>
          <w:rFonts w:ascii="Klavika" w:hAnsi="Klavika"/>
          <w:sz w:val="20"/>
          <w:szCs w:val="20"/>
        </w:rPr>
        <w:t>Carnavalet</w:t>
      </w:r>
      <w:proofErr w:type="spellEnd"/>
      <w:r w:rsidR="005550F1" w:rsidRPr="00F06982">
        <w:rPr>
          <w:rFonts w:ascii="Klavika" w:hAnsi="Klavika"/>
          <w:sz w:val="20"/>
          <w:szCs w:val="20"/>
        </w:rPr>
        <w:t>.</w:t>
      </w:r>
    </w:p>
    <w:p w14:paraId="0D942CAC" w14:textId="77777777" w:rsidR="0042164D" w:rsidRPr="00F06982" w:rsidRDefault="0042164D" w:rsidP="0042164D">
      <w:pPr>
        <w:rPr>
          <w:rFonts w:ascii="Klavika" w:hAnsi="Klavika"/>
          <w:sz w:val="20"/>
          <w:szCs w:val="20"/>
        </w:rPr>
      </w:pPr>
    </w:p>
    <w:p w14:paraId="6E5D4CB3" w14:textId="77777777" w:rsidR="000A5452" w:rsidRDefault="000A5452" w:rsidP="0042164D">
      <w:pPr>
        <w:rPr>
          <w:rFonts w:ascii="Klavika" w:hAnsi="Klavika"/>
          <w:sz w:val="20"/>
          <w:szCs w:val="20"/>
        </w:rPr>
      </w:pPr>
    </w:p>
    <w:p w14:paraId="1A7627A3" w14:textId="77777777" w:rsidR="000A5452" w:rsidRDefault="000A5452" w:rsidP="0042164D">
      <w:pPr>
        <w:rPr>
          <w:rFonts w:ascii="Klavika" w:hAnsi="Klavika"/>
          <w:sz w:val="20"/>
          <w:szCs w:val="20"/>
        </w:rPr>
      </w:pPr>
    </w:p>
    <w:p w14:paraId="2B4AB4BB" w14:textId="0C54560F" w:rsidR="00F06982" w:rsidRDefault="000A5452" w:rsidP="0042164D">
      <w:pPr>
        <w:rPr>
          <w:rFonts w:ascii="Klavika" w:hAnsi="Klavika"/>
          <w:sz w:val="20"/>
          <w:szCs w:val="20"/>
        </w:rPr>
      </w:pPr>
      <w:r>
        <w:rPr>
          <w:rFonts w:ascii="Klavika" w:hAnsi="Klavika"/>
          <w:noProof/>
          <w:sz w:val="20"/>
          <w:szCs w:val="20"/>
        </w:rPr>
        <w:drawing>
          <wp:inline distT="0" distB="0" distL="0" distR="0" wp14:anchorId="761EF754" wp14:editId="62486CFC">
            <wp:extent cx="2633325" cy="3784423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2-09-23 à 14.48.2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243" cy="380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4201" w14:textId="77777777" w:rsidR="00635182" w:rsidRPr="00481A35" w:rsidRDefault="00635182" w:rsidP="00635182">
      <w:pPr>
        <w:rPr>
          <w:rFonts w:ascii="Klavika" w:hAnsi="Klavika"/>
          <w:sz w:val="18"/>
          <w:szCs w:val="18"/>
        </w:rPr>
      </w:pPr>
      <w:r w:rsidRPr="00CE2560">
        <w:rPr>
          <w:rFonts w:ascii="Klavika" w:hAnsi="Klavika"/>
          <w:sz w:val="18"/>
          <w:szCs w:val="18"/>
        </w:rPr>
        <w:t>© Julien Vidal/Parisienne de Photographie</w:t>
      </w:r>
      <w:r>
        <w:rPr>
          <w:rFonts w:ascii="Klavika" w:hAnsi="Klavika"/>
          <w:sz w:val="18"/>
          <w:szCs w:val="18"/>
        </w:rPr>
        <w:t xml:space="preserve"> </w:t>
      </w:r>
      <w:r w:rsidRPr="00481A35">
        <w:rPr>
          <w:rFonts w:ascii="Klavika" w:hAnsi="Klavika"/>
          <w:sz w:val="18"/>
          <w:szCs w:val="18"/>
        </w:rPr>
        <w:t>©</w:t>
      </w:r>
      <w:r>
        <w:rPr>
          <w:rFonts w:ascii="Klavika" w:hAnsi="Klavika"/>
          <w:sz w:val="18"/>
          <w:szCs w:val="18"/>
        </w:rPr>
        <w:t xml:space="preserve"> 2022, </w:t>
      </w:r>
      <w:proofErr w:type="spellStart"/>
      <w:r>
        <w:rPr>
          <w:rFonts w:ascii="Klavika" w:hAnsi="Klavika"/>
          <w:sz w:val="18"/>
          <w:szCs w:val="18"/>
        </w:rPr>
        <w:t>ProLitteris</w:t>
      </w:r>
      <w:proofErr w:type="spellEnd"/>
      <w:r>
        <w:rPr>
          <w:rFonts w:ascii="Klavika" w:hAnsi="Klavika"/>
          <w:sz w:val="18"/>
          <w:szCs w:val="18"/>
        </w:rPr>
        <w:t>, Zurich</w:t>
      </w:r>
    </w:p>
    <w:p w14:paraId="7938E527" w14:textId="77777777" w:rsidR="00F06982" w:rsidRDefault="00F06982" w:rsidP="0042164D">
      <w:pPr>
        <w:rPr>
          <w:rFonts w:ascii="Klavika" w:hAnsi="Klavika"/>
          <w:sz w:val="20"/>
          <w:szCs w:val="20"/>
        </w:rPr>
      </w:pPr>
    </w:p>
    <w:p w14:paraId="08826FF8" w14:textId="7E21BAEE" w:rsidR="005550F1" w:rsidRPr="00F06982" w:rsidRDefault="0042164D" w:rsidP="0042164D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 xml:space="preserve">Fig. </w:t>
      </w:r>
      <w:r w:rsidR="00306CCC" w:rsidRPr="00F06982">
        <w:rPr>
          <w:rFonts w:ascii="Klavika" w:hAnsi="Klavika"/>
          <w:sz w:val="20"/>
          <w:szCs w:val="20"/>
        </w:rPr>
        <w:t>6</w:t>
      </w:r>
    </w:p>
    <w:p w14:paraId="6BAFF865" w14:textId="5FEA3C53" w:rsidR="00F06982" w:rsidRPr="00F06982" w:rsidRDefault="00F06982" w:rsidP="00F06982">
      <w:pPr>
        <w:rPr>
          <w:rFonts w:ascii="Klavika" w:hAnsi="Klavika"/>
          <w:sz w:val="20"/>
          <w:szCs w:val="20"/>
        </w:rPr>
      </w:pPr>
      <w:r w:rsidRPr="00F06982">
        <w:rPr>
          <w:rFonts w:ascii="Klavika" w:hAnsi="Klavika"/>
          <w:sz w:val="20"/>
          <w:szCs w:val="20"/>
        </w:rPr>
        <w:t xml:space="preserve">Amédée Ozenfant, </w:t>
      </w:r>
      <w:r w:rsidRPr="00F06982">
        <w:rPr>
          <w:rFonts w:ascii="Klavika" w:hAnsi="Klavika"/>
          <w:i/>
          <w:sz w:val="20"/>
          <w:szCs w:val="20"/>
        </w:rPr>
        <w:t xml:space="preserve">Une rue, la nuit </w:t>
      </w:r>
      <w:r w:rsidRPr="00F06982">
        <w:rPr>
          <w:rFonts w:ascii="Klavika" w:hAnsi="Klavika"/>
          <w:sz w:val="20"/>
          <w:szCs w:val="20"/>
        </w:rPr>
        <w:t xml:space="preserve">(Street at night), 1951, </w:t>
      </w:r>
      <w:proofErr w:type="spellStart"/>
      <w:r w:rsidRPr="00F06982">
        <w:rPr>
          <w:rFonts w:ascii="Klavika" w:hAnsi="Klavika"/>
          <w:sz w:val="20"/>
          <w:szCs w:val="20"/>
        </w:rPr>
        <w:t>oil</w:t>
      </w:r>
      <w:proofErr w:type="spellEnd"/>
      <w:r w:rsidRPr="00F06982">
        <w:rPr>
          <w:rFonts w:ascii="Klavika" w:hAnsi="Klavika"/>
          <w:sz w:val="20"/>
          <w:szCs w:val="20"/>
        </w:rPr>
        <w:t xml:space="preserve"> on </w:t>
      </w:r>
      <w:proofErr w:type="spellStart"/>
      <w:r w:rsidRPr="00F06982">
        <w:rPr>
          <w:rFonts w:ascii="Klavika" w:hAnsi="Klavika"/>
          <w:sz w:val="20"/>
          <w:szCs w:val="20"/>
        </w:rPr>
        <w:t>canvas</w:t>
      </w:r>
      <w:proofErr w:type="spellEnd"/>
      <w:r w:rsidRPr="00F06982">
        <w:rPr>
          <w:rFonts w:ascii="Klavika" w:hAnsi="Klavika"/>
          <w:sz w:val="20"/>
          <w:szCs w:val="20"/>
        </w:rPr>
        <w:t>, 153 x 106 cm, Paris, Centre Pompidou, Musée national d’</w:t>
      </w:r>
      <w:r w:rsidR="004B1F2B">
        <w:rPr>
          <w:rFonts w:ascii="Klavika" w:hAnsi="Klavika"/>
          <w:sz w:val="20"/>
          <w:szCs w:val="20"/>
        </w:rPr>
        <w:t>A</w:t>
      </w:r>
      <w:r w:rsidRPr="00F06982">
        <w:rPr>
          <w:rFonts w:ascii="Klavika" w:hAnsi="Klavika"/>
          <w:sz w:val="20"/>
          <w:szCs w:val="20"/>
        </w:rPr>
        <w:t>rt moderne</w:t>
      </w:r>
      <w:r w:rsidR="004B1F2B">
        <w:rPr>
          <w:rFonts w:ascii="Klavika" w:hAnsi="Klavika"/>
          <w:sz w:val="20"/>
          <w:szCs w:val="20"/>
        </w:rPr>
        <w:t>.</w:t>
      </w:r>
    </w:p>
    <w:p w14:paraId="0DE99E88" w14:textId="5673897E" w:rsidR="000B7AE8" w:rsidRDefault="000B7AE8" w:rsidP="00F06982">
      <w:pPr>
        <w:rPr>
          <w:rFonts w:ascii="Klavika" w:hAnsi="Klavika"/>
        </w:rPr>
      </w:pPr>
      <w:bookmarkStart w:id="0" w:name="_GoBack"/>
      <w:bookmarkEnd w:id="0"/>
    </w:p>
    <w:p w14:paraId="296E888E" w14:textId="77777777" w:rsidR="000B7AE8" w:rsidRPr="00F54391" w:rsidRDefault="000B7AE8" w:rsidP="00F06982">
      <w:pPr>
        <w:rPr>
          <w:rFonts w:ascii="Klavika" w:hAnsi="Klavika"/>
        </w:rPr>
      </w:pPr>
    </w:p>
    <w:p w14:paraId="2FE2B1C5" w14:textId="6705D84C" w:rsidR="00486E49" w:rsidRDefault="00F06982" w:rsidP="0042164D">
      <w:pPr>
        <w:rPr>
          <w:rFonts w:ascii="Klavika" w:hAnsi="Klavika"/>
        </w:rPr>
      </w:pPr>
      <w:r>
        <w:rPr>
          <w:rFonts w:ascii="Klavika" w:hAnsi="Klavika"/>
          <w:noProof/>
        </w:rPr>
        <w:drawing>
          <wp:inline distT="0" distB="0" distL="0" distR="0" wp14:anchorId="322B9B88" wp14:editId="4DFA72CB">
            <wp:extent cx="3204949" cy="4820857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2-09-23 à 10.15.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19" cy="48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E4EA" w14:textId="77777777" w:rsidR="00F06982" w:rsidRPr="00F06982" w:rsidRDefault="00F06982" w:rsidP="00F06982">
      <w:pPr>
        <w:rPr>
          <w:rFonts w:ascii="Klavika" w:hAnsi="Klavika"/>
          <w:sz w:val="18"/>
          <w:szCs w:val="18"/>
          <w:lang w:val="en-GB"/>
        </w:rPr>
      </w:pPr>
      <w:r w:rsidRPr="00F06982">
        <w:rPr>
          <w:rFonts w:ascii="Calibri" w:eastAsia="Times New Roman" w:hAnsi="Calibri" w:cs="Calibri"/>
          <w:color w:val="000000"/>
          <w:sz w:val="18"/>
          <w:szCs w:val="18"/>
          <w:lang w:val="en-GB" w:eastAsia="fr-FR"/>
        </w:rPr>
        <w:t>© The Eugene Bennett Estate. Photo © National Gallery of Art, Washington</w:t>
      </w:r>
    </w:p>
    <w:p w14:paraId="5FB56D6D" w14:textId="77777777" w:rsidR="00F06982" w:rsidRPr="00F06982" w:rsidRDefault="00F06982" w:rsidP="0042164D">
      <w:pPr>
        <w:rPr>
          <w:rFonts w:ascii="Klavika" w:hAnsi="Klavika"/>
          <w:lang w:val="en-US"/>
        </w:rPr>
      </w:pPr>
    </w:p>
    <w:p w14:paraId="26CAA92F" w14:textId="77777777" w:rsidR="005550F1" w:rsidRPr="00F06982" w:rsidRDefault="0042164D" w:rsidP="0042164D">
      <w:pPr>
        <w:tabs>
          <w:tab w:val="left" w:pos="521"/>
        </w:tabs>
        <w:rPr>
          <w:rFonts w:ascii="Klavika" w:hAnsi="Klavika"/>
          <w:sz w:val="20"/>
          <w:szCs w:val="20"/>
          <w:lang w:val="en-GB"/>
        </w:rPr>
      </w:pPr>
      <w:r w:rsidRPr="00F06982">
        <w:rPr>
          <w:rFonts w:ascii="Klavika" w:hAnsi="Klavika"/>
          <w:sz w:val="20"/>
          <w:szCs w:val="20"/>
          <w:lang w:val="en-GB"/>
        </w:rPr>
        <w:t xml:space="preserve">Fig. </w:t>
      </w:r>
      <w:r w:rsidR="00306CCC" w:rsidRPr="00F06982">
        <w:rPr>
          <w:rFonts w:ascii="Klavika" w:hAnsi="Klavika"/>
          <w:sz w:val="20"/>
          <w:szCs w:val="20"/>
          <w:lang w:val="en-GB"/>
        </w:rPr>
        <w:t>7</w:t>
      </w:r>
    </w:p>
    <w:p w14:paraId="47C94904" w14:textId="12E97280" w:rsidR="0042164D" w:rsidRPr="00F06982" w:rsidRDefault="00272655" w:rsidP="0042164D">
      <w:pPr>
        <w:tabs>
          <w:tab w:val="left" w:pos="521"/>
        </w:tabs>
        <w:rPr>
          <w:rFonts w:ascii="Klavika" w:hAnsi="Klavika"/>
          <w:color w:val="000000" w:themeColor="text1"/>
          <w:sz w:val="20"/>
          <w:szCs w:val="20"/>
          <w:lang w:val="en-GB"/>
        </w:rPr>
      </w:pPr>
      <w:r w:rsidRPr="00F06982">
        <w:rPr>
          <w:rFonts w:ascii="Klavika" w:hAnsi="Klavika"/>
          <w:sz w:val="20"/>
          <w:szCs w:val="20"/>
          <w:lang w:val="en-GB"/>
        </w:rPr>
        <w:t xml:space="preserve">Eugene Bennett, </w:t>
      </w:r>
      <w:r w:rsidRPr="00F06982">
        <w:rPr>
          <w:rFonts w:ascii="Klavika" w:hAnsi="Klavika"/>
          <w:i/>
          <w:sz w:val="20"/>
          <w:szCs w:val="20"/>
          <w:lang w:val="en-GB"/>
        </w:rPr>
        <w:t>Night Lights</w:t>
      </w:r>
      <w:r w:rsidRPr="00F06982">
        <w:rPr>
          <w:rFonts w:ascii="Klavika" w:hAnsi="Klavika"/>
          <w:sz w:val="20"/>
          <w:szCs w:val="20"/>
          <w:lang w:val="en-GB"/>
        </w:rPr>
        <w:t xml:space="preserve">, 1951, </w:t>
      </w:r>
      <w:r w:rsidR="003E1EE0" w:rsidRPr="00F06982">
        <w:rPr>
          <w:rFonts w:ascii="Klavika" w:hAnsi="Klavika"/>
          <w:sz w:val="20"/>
          <w:szCs w:val="20"/>
          <w:lang w:val="en-GB"/>
        </w:rPr>
        <w:t>colour silkscreen print</w:t>
      </w:r>
      <w:r w:rsidRPr="00F06982">
        <w:rPr>
          <w:rFonts w:ascii="Klavika" w:hAnsi="Klavika"/>
          <w:sz w:val="20"/>
          <w:szCs w:val="20"/>
          <w:lang w:val="en-GB"/>
        </w:rPr>
        <w:t>, 44 x 29</w:t>
      </w:r>
      <w:r w:rsidR="003E1EE0" w:rsidRPr="00F06982">
        <w:rPr>
          <w:rFonts w:ascii="Klavika" w:hAnsi="Klavika"/>
          <w:sz w:val="20"/>
          <w:szCs w:val="20"/>
          <w:lang w:val="en-GB"/>
        </w:rPr>
        <w:t>.</w:t>
      </w:r>
      <w:r w:rsidRPr="00F06982">
        <w:rPr>
          <w:rFonts w:ascii="Klavika" w:hAnsi="Klavika"/>
          <w:sz w:val="20"/>
          <w:szCs w:val="20"/>
          <w:lang w:val="en-GB"/>
        </w:rPr>
        <w:t>5 cm</w:t>
      </w:r>
      <w:r w:rsidR="00756B18" w:rsidRPr="00F06982">
        <w:rPr>
          <w:rFonts w:ascii="Klavika" w:hAnsi="Klavika"/>
          <w:sz w:val="20"/>
          <w:szCs w:val="20"/>
          <w:lang w:val="en-GB"/>
        </w:rPr>
        <w:t xml:space="preserve"> (image), 45.5 x 30.2</w:t>
      </w:r>
      <w:r w:rsidR="003E1EE0" w:rsidRPr="00F06982">
        <w:rPr>
          <w:rFonts w:ascii="Klavika" w:hAnsi="Klavika"/>
          <w:sz w:val="20"/>
          <w:szCs w:val="20"/>
          <w:lang w:val="en-GB"/>
        </w:rPr>
        <w:t> </w:t>
      </w:r>
      <w:r w:rsidR="00756B18" w:rsidRPr="00F06982">
        <w:rPr>
          <w:rFonts w:ascii="Klavika" w:hAnsi="Klavika"/>
          <w:sz w:val="20"/>
          <w:szCs w:val="20"/>
          <w:lang w:val="en-GB"/>
        </w:rPr>
        <w:t>cm (</w:t>
      </w:r>
      <w:r w:rsidR="003E1EE0" w:rsidRPr="00F06982">
        <w:rPr>
          <w:rFonts w:ascii="Klavika" w:hAnsi="Klavika"/>
          <w:sz w:val="20"/>
          <w:szCs w:val="20"/>
          <w:lang w:val="en-GB"/>
        </w:rPr>
        <w:t>sheet</w:t>
      </w:r>
      <w:r w:rsidR="00756B18" w:rsidRPr="00F06982">
        <w:rPr>
          <w:rFonts w:ascii="Klavika" w:hAnsi="Klavika"/>
          <w:sz w:val="20"/>
          <w:szCs w:val="20"/>
          <w:lang w:val="en-GB"/>
        </w:rPr>
        <w:t>)</w:t>
      </w:r>
      <w:r w:rsidRPr="00F06982">
        <w:rPr>
          <w:rFonts w:ascii="Klavika" w:hAnsi="Klavika"/>
          <w:sz w:val="20"/>
          <w:szCs w:val="20"/>
          <w:lang w:val="en-GB"/>
        </w:rPr>
        <w:t xml:space="preserve">, Washington, </w:t>
      </w:r>
      <w:r w:rsidR="003E1EE0" w:rsidRPr="00F06982">
        <w:rPr>
          <w:rFonts w:ascii="Klavika" w:hAnsi="Klavika"/>
          <w:sz w:val="20"/>
          <w:szCs w:val="20"/>
          <w:lang w:val="en-GB"/>
        </w:rPr>
        <w:t xml:space="preserve">D.C., </w:t>
      </w:r>
      <w:r w:rsidRPr="00F06982">
        <w:rPr>
          <w:rFonts w:ascii="Klavika" w:hAnsi="Klavika"/>
          <w:sz w:val="20"/>
          <w:szCs w:val="20"/>
          <w:lang w:val="en-GB"/>
        </w:rPr>
        <w:t>National Galle</w:t>
      </w:r>
      <w:r w:rsidR="005550F1" w:rsidRPr="00F06982">
        <w:rPr>
          <w:rFonts w:ascii="Klavika" w:hAnsi="Klavika"/>
          <w:sz w:val="20"/>
          <w:szCs w:val="20"/>
          <w:lang w:val="en-GB"/>
        </w:rPr>
        <w:t>r</w:t>
      </w:r>
      <w:r w:rsidRPr="00F06982">
        <w:rPr>
          <w:rFonts w:ascii="Klavika" w:hAnsi="Klavika"/>
          <w:sz w:val="20"/>
          <w:szCs w:val="20"/>
          <w:lang w:val="en-GB"/>
        </w:rPr>
        <w:t>y of Art</w:t>
      </w:r>
      <w:r w:rsidR="003F2F47" w:rsidRPr="00F06982">
        <w:rPr>
          <w:rFonts w:ascii="Klavika" w:hAnsi="Klavika"/>
          <w:sz w:val="20"/>
          <w:szCs w:val="20"/>
          <w:lang w:val="en-GB"/>
        </w:rPr>
        <w:t xml:space="preserve">, </w:t>
      </w:r>
      <w:r w:rsidR="003F2F47" w:rsidRPr="00F06982">
        <w:rPr>
          <w:rFonts w:ascii="Klavika" w:hAnsi="Klavika" w:cs="Times New Roman"/>
          <w:color w:val="000000" w:themeColor="text1"/>
          <w:sz w:val="20"/>
          <w:szCs w:val="20"/>
          <w:lang w:val="en-GB"/>
        </w:rPr>
        <w:t>Reba and Dave Williams Collection, Gift of Reba and Dave Williams.</w:t>
      </w:r>
    </w:p>
    <w:p w14:paraId="5ABA60E9" w14:textId="77777777" w:rsidR="00272655" w:rsidRPr="00F54391" w:rsidRDefault="00272655" w:rsidP="0042164D">
      <w:pPr>
        <w:tabs>
          <w:tab w:val="left" w:pos="521"/>
        </w:tabs>
        <w:rPr>
          <w:rFonts w:ascii="Klavika" w:hAnsi="Klavika"/>
          <w:lang w:val="en-US"/>
        </w:rPr>
      </w:pPr>
    </w:p>
    <w:sectPr w:rsidR="00272655" w:rsidRPr="00F54391" w:rsidSect="0092433B">
      <w:headerReference w:type="default" r:id="rId16"/>
      <w:footerReference w:type="even" r:id="rId17"/>
      <w:footerReference w:type="defaul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4B892" w16cex:dateUtc="2022-09-20T20:09:00Z"/>
  <w16cex:commentExtensible w16cex:durableId="26D4BB94" w16cex:dateUtc="2022-09-20T20:22:00Z"/>
  <w16cex:commentExtensible w16cex:durableId="26D4BE53" w16cex:dateUtc="2022-09-20T20:33:00Z"/>
  <w16cex:commentExtensible w16cex:durableId="26C458BF" w16cex:dateUtc="2022-09-08T10:04:00Z"/>
  <w16cex:commentExtensible w16cex:durableId="26D4C073" w16cex:dateUtc="2022-09-20T20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CB7245" w14:textId="77777777" w:rsidR="0099021C" w:rsidRDefault="0099021C" w:rsidP="00D965D7">
      <w:r>
        <w:separator/>
      </w:r>
    </w:p>
  </w:endnote>
  <w:endnote w:type="continuationSeparator" w:id="0">
    <w:p w14:paraId="71A335FE" w14:textId="77777777" w:rsidR="0099021C" w:rsidRDefault="0099021C" w:rsidP="00D96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lavika">
    <w:panose1 w:val="020B0506040000020004"/>
    <w:charset w:val="00"/>
    <w:family w:val="swiss"/>
    <w:notTrueType/>
    <w:pitch w:val="variable"/>
    <w:sig w:usb0="A00000AF" w:usb1="5000204A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73683213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39E00DF" w14:textId="77777777" w:rsidR="00D93158" w:rsidRDefault="00D93158" w:rsidP="00D93158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F943844" w14:textId="77777777" w:rsidR="00D93158" w:rsidRDefault="00D9315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7393530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A841067" w14:textId="77777777" w:rsidR="00D93158" w:rsidRDefault="00D93158" w:rsidP="00D93158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677641CB" w14:textId="77777777" w:rsidR="00D93158" w:rsidRDefault="00D9315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432BC" w14:textId="77777777" w:rsidR="0099021C" w:rsidRDefault="0099021C" w:rsidP="00D965D7">
      <w:r>
        <w:separator/>
      </w:r>
    </w:p>
  </w:footnote>
  <w:footnote w:type="continuationSeparator" w:id="0">
    <w:p w14:paraId="62AE7E6F" w14:textId="77777777" w:rsidR="0099021C" w:rsidRDefault="0099021C" w:rsidP="00D965D7">
      <w:r>
        <w:continuationSeparator/>
      </w:r>
    </w:p>
  </w:footnote>
  <w:footnote w:id="1">
    <w:p w14:paraId="388FAD85" w14:textId="1D7C0F0B" w:rsidR="00F50F23" w:rsidRPr="004F5D00" w:rsidRDefault="00F50F23" w:rsidP="00F50F23">
      <w:pPr>
        <w:pStyle w:val="Notedebasdepage"/>
        <w:jc w:val="both"/>
        <w:rPr>
          <w:lang w:val="en-GB"/>
        </w:rPr>
      </w:pPr>
      <w:r>
        <w:rPr>
          <w:rStyle w:val="Appelnotedebasdep"/>
        </w:rPr>
        <w:footnoteRef/>
      </w:r>
      <w:r>
        <w:t xml:space="preserve"> </w:t>
      </w:r>
      <w:r w:rsidR="005B6851">
        <w:t>“</w:t>
      </w:r>
      <w:r>
        <w:t>Paris et nulle et ailleurs, 24 artistes étrangers à Paris de 1945 à 1972</w:t>
      </w:r>
      <w:r w:rsidR="005B6851">
        <w:t>”</w:t>
      </w:r>
      <w:r>
        <w:t>, Paris, Musée de l</w:t>
      </w:r>
      <w:r w:rsidR="005B6851">
        <w:t>’</w:t>
      </w:r>
      <w:r>
        <w:t>histoire de l</w:t>
      </w:r>
      <w:r w:rsidR="005B6851">
        <w:t>’</w:t>
      </w:r>
      <w:r>
        <w:t xml:space="preserve">immigration (Palais de la Porte Dorée), 27 </w:t>
      </w:r>
      <w:proofErr w:type="spellStart"/>
      <w:r w:rsidR="002348FB">
        <w:t>September</w:t>
      </w:r>
      <w:proofErr w:type="spellEnd"/>
      <w:r>
        <w:t xml:space="preserve"> 2022 </w:t>
      </w:r>
      <w:r w:rsidR="002348FB">
        <w:t xml:space="preserve">– </w:t>
      </w:r>
      <w:r>
        <w:t xml:space="preserve">22 </w:t>
      </w:r>
      <w:proofErr w:type="spellStart"/>
      <w:r w:rsidR="002348FB">
        <w:t>January</w:t>
      </w:r>
      <w:proofErr w:type="spellEnd"/>
      <w:r w:rsidR="002348FB">
        <w:t xml:space="preserve"> </w:t>
      </w:r>
      <w:r>
        <w:t xml:space="preserve">2023. </w:t>
      </w:r>
      <w:r w:rsidR="002348FB" w:rsidRPr="004F5D00">
        <w:rPr>
          <w:lang w:val="en-GB"/>
        </w:rPr>
        <w:t>Curator</w:t>
      </w:r>
      <w:r w:rsidRPr="004F5D00">
        <w:rPr>
          <w:lang w:val="en-GB"/>
        </w:rPr>
        <w:t xml:space="preserve">: Jean-Paul </w:t>
      </w:r>
      <w:proofErr w:type="spellStart"/>
      <w:r w:rsidRPr="004F5D00">
        <w:rPr>
          <w:lang w:val="en-GB"/>
        </w:rPr>
        <w:t>Ameline</w:t>
      </w:r>
      <w:proofErr w:type="spellEnd"/>
      <w:r w:rsidRPr="004F5D00">
        <w:rPr>
          <w:lang w:val="en-GB"/>
        </w:rPr>
        <w:t xml:space="preserve">. </w:t>
      </w:r>
    </w:p>
  </w:footnote>
  <w:footnote w:id="2">
    <w:p w14:paraId="74A661CD" w14:textId="01F54BD6" w:rsidR="007F30AB" w:rsidRPr="00310AF9" w:rsidRDefault="007F30AB" w:rsidP="007C5654">
      <w:pPr>
        <w:pStyle w:val="Sansinterligne"/>
        <w:jc w:val="both"/>
        <w:rPr>
          <w:rFonts w:cstheme="minorHAnsi"/>
          <w:sz w:val="20"/>
          <w:szCs w:val="20"/>
          <w:lang w:val="en-GB"/>
        </w:rPr>
      </w:pPr>
      <w:r w:rsidRPr="003C1F65">
        <w:rPr>
          <w:rStyle w:val="Appelnotedebasdep"/>
          <w:rFonts w:cstheme="minorHAnsi"/>
          <w:sz w:val="20"/>
          <w:szCs w:val="20"/>
        </w:rPr>
        <w:footnoteRef/>
      </w:r>
      <w:r w:rsidRPr="007C5654">
        <w:rPr>
          <w:rFonts w:cstheme="minorHAnsi"/>
          <w:sz w:val="20"/>
          <w:szCs w:val="20"/>
          <w:lang w:val="en-GB"/>
        </w:rPr>
        <w:t xml:space="preserve"> </w:t>
      </w:r>
      <w:r w:rsidR="007C5654" w:rsidRPr="007C5654">
        <w:rPr>
          <w:rFonts w:cstheme="minorHAnsi"/>
          <w:sz w:val="20"/>
          <w:szCs w:val="20"/>
          <w:lang w:val="en-GB"/>
        </w:rPr>
        <w:t>After the</w:t>
      </w:r>
      <w:r w:rsidRPr="007C5654">
        <w:rPr>
          <w:rFonts w:cstheme="minorHAnsi"/>
          <w:sz w:val="20"/>
          <w:szCs w:val="20"/>
          <w:lang w:val="en-GB"/>
        </w:rPr>
        <w:t xml:space="preserve"> Grande </w:t>
      </w:r>
      <w:proofErr w:type="spellStart"/>
      <w:r w:rsidRPr="007C5654">
        <w:rPr>
          <w:rFonts w:cstheme="minorHAnsi"/>
          <w:sz w:val="20"/>
          <w:szCs w:val="20"/>
          <w:lang w:val="en-GB"/>
        </w:rPr>
        <w:t>Chaumière</w:t>
      </w:r>
      <w:proofErr w:type="spellEnd"/>
      <w:r w:rsidR="007C5654" w:rsidRPr="007C5654">
        <w:rPr>
          <w:rFonts w:cstheme="minorHAnsi"/>
          <w:sz w:val="20"/>
          <w:szCs w:val="20"/>
          <w:lang w:val="en-GB"/>
        </w:rPr>
        <w:t xml:space="preserve">, where she briefly attended the courses given by </w:t>
      </w:r>
      <w:r w:rsidRPr="007C5654">
        <w:rPr>
          <w:rFonts w:cstheme="minorHAnsi"/>
          <w:sz w:val="20"/>
          <w:szCs w:val="20"/>
          <w:lang w:val="en-GB"/>
        </w:rPr>
        <w:t xml:space="preserve">Antoine </w:t>
      </w:r>
      <w:proofErr w:type="spellStart"/>
      <w:r w:rsidRPr="007C5654">
        <w:rPr>
          <w:rFonts w:cstheme="minorHAnsi"/>
          <w:sz w:val="20"/>
          <w:szCs w:val="20"/>
          <w:lang w:val="en-GB"/>
        </w:rPr>
        <w:t>Bourdelle</w:t>
      </w:r>
      <w:proofErr w:type="spellEnd"/>
      <w:r w:rsidRPr="007C5654">
        <w:rPr>
          <w:rFonts w:cstheme="minorHAnsi"/>
          <w:sz w:val="20"/>
          <w:szCs w:val="20"/>
          <w:lang w:val="en-GB"/>
        </w:rPr>
        <w:t xml:space="preserve">, Vieira da Silva </w:t>
      </w:r>
      <w:r w:rsidR="007C5654" w:rsidRPr="007C5654">
        <w:rPr>
          <w:rFonts w:cstheme="minorHAnsi"/>
          <w:sz w:val="20"/>
          <w:szCs w:val="20"/>
          <w:lang w:val="en-GB"/>
        </w:rPr>
        <w:t xml:space="preserve">enrolled at the </w:t>
      </w:r>
      <w:r w:rsidRPr="007C5654">
        <w:rPr>
          <w:rFonts w:cstheme="minorHAnsi"/>
          <w:sz w:val="20"/>
          <w:szCs w:val="20"/>
          <w:lang w:val="en-GB"/>
        </w:rPr>
        <w:t xml:space="preserve">Académie </w:t>
      </w:r>
      <w:proofErr w:type="spellStart"/>
      <w:r w:rsidRPr="007C5654">
        <w:rPr>
          <w:rFonts w:cstheme="minorHAnsi"/>
          <w:sz w:val="20"/>
          <w:szCs w:val="20"/>
          <w:lang w:val="en-GB"/>
        </w:rPr>
        <w:t>scandinave</w:t>
      </w:r>
      <w:proofErr w:type="spellEnd"/>
      <w:r w:rsidRPr="007C5654">
        <w:rPr>
          <w:rFonts w:cstheme="minorHAnsi"/>
          <w:sz w:val="20"/>
          <w:szCs w:val="20"/>
          <w:lang w:val="en-GB"/>
        </w:rPr>
        <w:t xml:space="preserve"> </w:t>
      </w:r>
      <w:r w:rsidR="007C5654" w:rsidRPr="007C5654">
        <w:rPr>
          <w:rFonts w:cstheme="minorHAnsi"/>
          <w:sz w:val="20"/>
          <w:szCs w:val="20"/>
          <w:lang w:val="en-GB"/>
        </w:rPr>
        <w:t xml:space="preserve">where she studied </w:t>
      </w:r>
      <w:r w:rsidRPr="007C5654">
        <w:rPr>
          <w:rFonts w:cstheme="minorHAnsi"/>
          <w:sz w:val="20"/>
          <w:szCs w:val="20"/>
          <w:lang w:val="en-GB"/>
        </w:rPr>
        <w:t xml:space="preserve">sculpture </w:t>
      </w:r>
      <w:r w:rsidR="007C5654">
        <w:rPr>
          <w:rFonts w:cstheme="minorHAnsi"/>
          <w:sz w:val="20"/>
          <w:szCs w:val="20"/>
          <w:lang w:val="en-GB"/>
        </w:rPr>
        <w:t>under</w:t>
      </w:r>
      <w:r w:rsidRPr="007C5654">
        <w:rPr>
          <w:rFonts w:cstheme="minorHAnsi"/>
          <w:sz w:val="20"/>
          <w:szCs w:val="20"/>
          <w:lang w:val="en-GB"/>
        </w:rPr>
        <w:t xml:space="preserve"> Charles </w:t>
      </w:r>
      <w:proofErr w:type="spellStart"/>
      <w:r w:rsidRPr="007C5654">
        <w:rPr>
          <w:rFonts w:cstheme="minorHAnsi"/>
          <w:sz w:val="20"/>
          <w:szCs w:val="20"/>
          <w:lang w:val="en-GB"/>
        </w:rPr>
        <w:t>Despiau</w:t>
      </w:r>
      <w:proofErr w:type="spellEnd"/>
      <w:r w:rsidRPr="007C5654">
        <w:rPr>
          <w:rFonts w:cstheme="minorHAnsi"/>
          <w:sz w:val="20"/>
          <w:szCs w:val="20"/>
          <w:lang w:val="en-GB"/>
        </w:rPr>
        <w:t xml:space="preserve">, </w:t>
      </w:r>
      <w:r w:rsidR="007C5654">
        <w:rPr>
          <w:rFonts w:cstheme="minorHAnsi"/>
          <w:sz w:val="20"/>
          <w:szCs w:val="20"/>
          <w:lang w:val="en-GB"/>
        </w:rPr>
        <w:t xml:space="preserve">then painting under </w:t>
      </w:r>
      <w:r w:rsidRPr="007C5654">
        <w:rPr>
          <w:rFonts w:cstheme="minorHAnsi"/>
          <w:sz w:val="20"/>
          <w:szCs w:val="20"/>
          <w:lang w:val="en-GB"/>
        </w:rPr>
        <w:t xml:space="preserve">Charles Dufresne, Henry de </w:t>
      </w:r>
      <w:proofErr w:type="spellStart"/>
      <w:r w:rsidRPr="007C5654">
        <w:rPr>
          <w:rFonts w:cstheme="minorHAnsi"/>
          <w:sz w:val="20"/>
          <w:szCs w:val="20"/>
          <w:lang w:val="en-GB"/>
        </w:rPr>
        <w:t>Waroquier</w:t>
      </w:r>
      <w:proofErr w:type="spellEnd"/>
      <w:r w:rsidRPr="007C5654">
        <w:rPr>
          <w:rFonts w:cstheme="minorHAnsi"/>
          <w:sz w:val="20"/>
          <w:szCs w:val="20"/>
          <w:lang w:val="en-GB"/>
        </w:rPr>
        <w:t xml:space="preserve"> </w:t>
      </w:r>
      <w:r w:rsidR="007C5654">
        <w:rPr>
          <w:rFonts w:cstheme="minorHAnsi"/>
          <w:sz w:val="20"/>
          <w:szCs w:val="20"/>
          <w:lang w:val="en-GB"/>
        </w:rPr>
        <w:t>and</w:t>
      </w:r>
      <w:r w:rsidRPr="007C5654">
        <w:rPr>
          <w:rFonts w:cstheme="minorHAnsi"/>
          <w:sz w:val="20"/>
          <w:szCs w:val="20"/>
          <w:lang w:val="en-GB"/>
        </w:rPr>
        <w:t xml:space="preserve"> Émile </w:t>
      </w:r>
      <w:proofErr w:type="spellStart"/>
      <w:r w:rsidRPr="007C5654">
        <w:rPr>
          <w:rFonts w:cstheme="minorHAnsi"/>
          <w:sz w:val="20"/>
          <w:szCs w:val="20"/>
          <w:lang w:val="en-GB"/>
        </w:rPr>
        <w:t>Othon</w:t>
      </w:r>
      <w:proofErr w:type="spellEnd"/>
      <w:r w:rsidRPr="007C5654">
        <w:rPr>
          <w:rFonts w:cstheme="minorHAnsi"/>
          <w:sz w:val="20"/>
          <w:szCs w:val="20"/>
          <w:lang w:val="en-GB"/>
        </w:rPr>
        <w:t xml:space="preserve"> </w:t>
      </w:r>
      <w:proofErr w:type="spellStart"/>
      <w:r w:rsidRPr="007C5654">
        <w:rPr>
          <w:rFonts w:cstheme="minorHAnsi"/>
          <w:sz w:val="20"/>
          <w:szCs w:val="20"/>
          <w:lang w:val="en-GB"/>
        </w:rPr>
        <w:t>Friesz</w:t>
      </w:r>
      <w:proofErr w:type="spellEnd"/>
      <w:r w:rsidRPr="007C5654">
        <w:rPr>
          <w:rFonts w:cstheme="minorHAnsi"/>
          <w:sz w:val="20"/>
          <w:szCs w:val="20"/>
          <w:lang w:val="en-GB"/>
        </w:rPr>
        <w:t xml:space="preserve">. </w:t>
      </w:r>
      <w:r w:rsidR="007C5654">
        <w:rPr>
          <w:rFonts w:cstheme="minorHAnsi"/>
          <w:sz w:val="20"/>
          <w:szCs w:val="20"/>
          <w:lang w:val="en-GB"/>
        </w:rPr>
        <w:t xml:space="preserve">In parallel, she took evening classes in engraving at </w:t>
      </w:r>
      <w:r w:rsidRPr="007C5654">
        <w:rPr>
          <w:rFonts w:cstheme="minorHAnsi"/>
          <w:sz w:val="20"/>
          <w:szCs w:val="20"/>
          <w:lang w:val="en-GB"/>
        </w:rPr>
        <w:t>Atelier</w:t>
      </w:r>
      <w:r w:rsidR="007C5654">
        <w:rPr>
          <w:rFonts w:cstheme="minorHAnsi"/>
          <w:sz w:val="20"/>
          <w:szCs w:val="20"/>
          <w:lang w:val="en-GB"/>
        </w:rPr>
        <w:t> </w:t>
      </w:r>
      <w:r w:rsidRPr="007C5654">
        <w:rPr>
          <w:rFonts w:cstheme="minorHAnsi"/>
          <w:sz w:val="20"/>
          <w:szCs w:val="20"/>
          <w:lang w:val="en-GB"/>
        </w:rPr>
        <w:t>17</w:t>
      </w:r>
      <w:r w:rsidR="007C5654">
        <w:rPr>
          <w:rFonts w:cstheme="minorHAnsi"/>
          <w:sz w:val="20"/>
          <w:szCs w:val="20"/>
          <w:lang w:val="en-GB"/>
        </w:rPr>
        <w:t>, directed by</w:t>
      </w:r>
      <w:r w:rsidRPr="007C5654">
        <w:rPr>
          <w:rFonts w:cstheme="minorHAnsi"/>
          <w:sz w:val="20"/>
          <w:szCs w:val="20"/>
          <w:lang w:val="en-GB"/>
        </w:rPr>
        <w:t xml:space="preserve"> Stanley William Hayter. </w:t>
      </w:r>
      <w:r w:rsidR="007C5654" w:rsidRPr="00310AF9">
        <w:rPr>
          <w:rFonts w:cstheme="minorHAnsi"/>
          <w:sz w:val="20"/>
          <w:szCs w:val="20"/>
          <w:lang w:val="en-GB"/>
        </w:rPr>
        <w:t xml:space="preserve">She also attended the </w:t>
      </w:r>
      <w:r w:rsidRPr="00310AF9">
        <w:rPr>
          <w:rFonts w:cstheme="minorHAnsi"/>
          <w:sz w:val="20"/>
          <w:szCs w:val="20"/>
          <w:lang w:val="en-GB"/>
        </w:rPr>
        <w:t xml:space="preserve">Académie </w:t>
      </w:r>
      <w:proofErr w:type="spellStart"/>
      <w:r w:rsidRPr="00310AF9">
        <w:rPr>
          <w:rFonts w:cstheme="minorHAnsi"/>
          <w:sz w:val="20"/>
          <w:szCs w:val="20"/>
          <w:lang w:val="en-GB"/>
        </w:rPr>
        <w:t>Colarossi</w:t>
      </w:r>
      <w:proofErr w:type="spellEnd"/>
      <w:r w:rsidRPr="00310AF9">
        <w:rPr>
          <w:rFonts w:cstheme="minorHAnsi"/>
          <w:sz w:val="20"/>
          <w:szCs w:val="20"/>
          <w:lang w:val="en-GB"/>
        </w:rPr>
        <w:t xml:space="preserve"> </w:t>
      </w:r>
      <w:r w:rsidR="007C5654" w:rsidRPr="00310AF9">
        <w:rPr>
          <w:rFonts w:cstheme="minorHAnsi"/>
          <w:sz w:val="20"/>
          <w:szCs w:val="20"/>
          <w:lang w:val="en-GB"/>
        </w:rPr>
        <w:t>and</w:t>
      </w:r>
      <w:r w:rsidRPr="00310AF9">
        <w:rPr>
          <w:rFonts w:cstheme="minorHAnsi"/>
          <w:sz w:val="20"/>
          <w:szCs w:val="20"/>
          <w:lang w:val="en-GB"/>
        </w:rPr>
        <w:t xml:space="preserve">, </w:t>
      </w:r>
      <w:r w:rsidR="007C5654" w:rsidRPr="00310AF9">
        <w:rPr>
          <w:rFonts w:cstheme="minorHAnsi"/>
          <w:sz w:val="20"/>
          <w:szCs w:val="20"/>
          <w:lang w:val="en-GB"/>
        </w:rPr>
        <w:t>lastly</w:t>
      </w:r>
      <w:r w:rsidRPr="00310AF9">
        <w:rPr>
          <w:rFonts w:cstheme="minorHAnsi"/>
          <w:sz w:val="20"/>
          <w:szCs w:val="20"/>
          <w:lang w:val="en-GB"/>
        </w:rPr>
        <w:t xml:space="preserve">, </w:t>
      </w:r>
      <w:r w:rsidR="007C5654" w:rsidRPr="00310AF9">
        <w:rPr>
          <w:rFonts w:cstheme="minorHAnsi"/>
          <w:sz w:val="20"/>
          <w:szCs w:val="20"/>
          <w:lang w:val="en-GB"/>
        </w:rPr>
        <w:t xml:space="preserve">the </w:t>
      </w:r>
      <w:r w:rsidRPr="00310AF9">
        <w:rPr>
          <w:rFonts w:cstheme="minorHAnsi"/>
          <w:sz w:val="20"/>
          <w:szCs w:val="20"/>
          <w:lang w:val="en-GB"/>
        </w:rPr>
        <w:t xml:space="preserve">Académie </w:t>
      </w:r>
      <w:proofErr w:type="spellStart"/>
      <w:r w:rsidRPr="00310AF9">
        <w:rPr>
          <w:rFonts w:cstheme="minorHAnsi"/>
          <w:sz w:val="20"/>
          <w:szCs w:val="20"/>
          <w:lang w:val="en-GB"/>
        </w:rPr>
        <w:t>moderne</w:t>
      </w:r>
      <w:proofErr w:type="spellEnd"/>
      <w:r w:rsidRPr="00310AF9">
        <w:rPr>
          <w:rFonts w:cstheme="minorHAnsi"/>
          <w:sz w:val="20"/>
          <w:szCs w:val="20"/>
          <w:lang w:val="en-GB"/>
        </w:rPr>
        <w:t xml:space="preserve"> </w:t>
      </w:r>
      <w:r w:rsidR="00310AF9" w:rsidRPr="00310AF9">
        <w:rPr>
          <w:rFonts w:cstheme="minorHAnsi"/>
          <w:sz w:val="20"/>
          <w:szCs w:val="20"/>
          <w:lang w:val="en-GB"/>
        </w:rPr>
        <w:t>w</w:t>
      </w:r>
      <w:r w:rsidR="00310AF9">
        <w:rPr>
          <w:rFonts w:cstheme="minorHAnsi"/>
          <w:sz w:val="20"/>
          <w:szCs w:val="20"/>
          <w:lang w:val="en-GB"/>
        </w:rPr>
        <w:t xml:space="preserve">here she frequented the courses in applied arts given by </w:t>
      </w:r>
      <w:r w:rsidRPr="00310AF9">
        <w:rPr>
          <w:rFonts w:cstheme="minorHAnsi"/>
          <w:sz w:val="20"/>
          <w:szCs w:val="20"/>
          <w:lang w:val="en-GB"/>
        </w:rPr>
        <w:t xml:space="preserve">Fernand Léger. </w:t>
      </w:r>
    </w:p>
  </w:footnote>
  <w:footnote w:id="3">
    <w:p w14:paraId="22B4C8AB" w14:textId="3C0E3BC3" w:rsidR="000C3552" w:rsidRPr="00310AF9" w:rsidRDefault="000C3552" w:rsidP="000C3552">
      <w:pPr>
        <w:pStyle w:val="Sansinterligne"/>
        <w:jc w:val="both"/>
        <w:rPr>
          <w:rFonts w:cstheme="minorHAnsi"/>
          <w:sz w:val="20"/>
          <w:szCs w:val="20"/>
          <w:lang w:val="en-GB"/>
        </w:rPr>
      </w:pPr>
      <w:r w:rsidRPr="003C1F65">
        <w:rPr>
          <w:rStyle w:val="Appelnotedebasdep"/>
          <w:rFonts w:cstheme="minorHAnsi"/>
          <w:sz w:val="20"/>
          <w:szCs w:val="20"/>
        </w:rPr>
        <w:footnoteRef/>
      </w:r>
      <w:r w:rsidRPr="00310AF9">
        <w:rPr>
          <w:rFonts w:cstheme="minorHAnsi"/>
          <w:sz w:val="20"/>
          <w:szCs w:val="20"/>
          <w:lang w:val="en-GB"/>
        </w:rPr>
        <w:t xml:space="preserve"> </w:t>
      </w:r>
      <w:r w:rsidR="00310AF9" w:rsidRPr="00310AF9">
        <w:rPr>
          <w:rFonts w:cstheme="minorHAnsi"/>
          <w:sz w:val="20"/>
          <w:szCs w:val="20"/>
          <w:lang w:val="en-GB"/>
        </w:rPr>
        <w:t xml:space="preserve">Located at </w:t>
      </w:r>
      <w:r w:rsidRPr="00310AF9">
        <w:rPr>
          <w:rFonts w:cstheme="minorHAnsi"/>
          <w:sz w:val="20"/>
          <w:szCs w:val="20"/>
          <w:lang w:val="en-GB"/>
        </w:rPr>
        <w:t xml:space="preserve">14 </w:t>
      </w:r>
      <w:r w:rsidR="00310AF9" w:rsidRPr="00310AF9">
        <w:rPr>
          <w:rFonts w:cstheme="minorHAnsi"/>
          <w:sz w:val="20"/>
          <w:szCs w:val="20"/>
          <w:lang w:val="en-GB"/>
        </w:rPr>
        <w:t>R</w:t>
      </w:r>
      <w:r w:rsidRPr="00310AF9">
        <w:rPr>
          <w:rFonts w:cstheme="minorHAnsi"/>
          <w:sz w:val="20"/>
          <w:szCs w:val="20"/>
          <w:lang w:val="en-GB"/>
        </w:rPr>
        <w:t xml:space="preserve">ue de la Grande </w:t>
      </w:r>
      <w:proofErr w:type="spellStart"/>
      <w:r w:rsidRPr="00310AF9">
        <w:rPr>
          <w:rFonts w:cstheme="minorHAnsi"/>
          <w:sz w:val="20"/>
          <w:szCs w:val="20"/>
          <w:lang w:val="en-GB"/>
        </w:rPr>
        <w:t>Chaumière</w:t>
      </w:r>
      <w:proofErr w:type="spellEnd"/>
      <w:r w:rsidR="00310AF9" w:rsidRPr="00310AF9">
        <w:rPr>
          <w:rFonts w:cstheme="minorHAnsi"/>
          <w:sz w:val="20"/>
          <w:szCs w:val="20"/>
          <w:lang w:val="en-GB"/>
        </w:rPr>
        <w:t xml:space="preserve"> in the 6th</w:t>
      </w:r>
      <w:r w:rsidRPr="00310AF9">
        <w:rPr>
          <w:rFonts w:cstheme="minorHAnsi"/>
          <w:sz w:val="20"/>
          <w:szCs w:val="20"/>
          <w:lang w:val="en-GB"/>
        </w:rPr>
        <w:t xml:space="preserve"> arrondissement. </w:t>
      </w:r>
      <w:r w:rsidR="00310AF9" w:rsidRPr="00310AF9">
        <w:rPr>
          <w:rFonts w:cstheme="minorHAnsi"/>
          <w:sz w:val="20"/>
          <w:szCs w:val="20"/>
          <w:lang w:val="en-GB"/>
        </w:rPr>
        <w:t>The academy was founded in</w:t>
      </w:r>
      <w:r w:rsidRPr="00310AF9">
        <w:rPr>
          <w:rFonts w:cstheme="minorHAnsi"/>
          <w:sz w:val="20"/>
          <w:szCs w:val="20"/>
          <w:lang w:val="en-GB"/>
        </w:rPr>
        <w:t xml:space="preserve"> 1904.</w:t>
      </w:r>
    </w:p>
  </w:footnote>
  <w:footnote w:id="4">
    <w:p w14:paraId="0CA826A9" w14:textId="2B541DB4" w:rsidR="00A222BC" w:rsidRPr="004042DB" w:rsidRDefault="00A222BC" w:rsidP="00A222BC">
      <w:pPr>
        <w:pStyle w:val="Sansinterligne"/>
        <w:jc w:val="both"/>
        <w:rPr>
          <w:rFonts w:cstheme="minorHAnsi"/>
          <w:sz w:val="20"/>
          <w:szCs w:val="20"/>
        </w:rPr>
      </w:pPr>
      <w:r w:rsidRPr="003C1F65">
        <w:rPr>
          <w:rStyle w:val="Appelnotedebasdep"/>
          <w:rFonts w:cstheme="minorHAnsi"/>
          <w:sz w:val="20"/>
          <w:szCs w:val="20"/>
        </w:rPr>
        <w:footnoteRef/>
      </w:r>
      <w:r w:rsidRPr="004042DB">
        <w:rPr>
          <w:rFonts w:cstheme="minorHAnsi"/>
          <w:sz w:val="20"/>
          <w:szCs w:val="20"/>
        </w:rPr>
        <w:t xml:space="preserve"> BAIRRÃO RUIVO, Marina, </w:t>
      </w:r>
      <w:r w:rsidR="005B6851" w:rsidRPr="004042DB">
        <w:rPr>
          <w:rFonts w:cstheme="minorHAnsi"/>
          <w:sz w:val="20"/>
          <w:szCs w:val="20"/>
        </w:rPr>
        <w:t>“</w:t>
      </w:r>
      <w:r w:rsidRPr="004042DB">
        <w:rPr>
          <w:rFonts w:cstheme="minorHAnsi"/>
          <w:sz w:val="20"/>
          <w:szCs w:val="20"/>
        </w:rPr>
        <w:t>Lisbonne-Paris, les villes de Maria Helena Vieira da Silva</w:t>
      </w:r>
      <w:r w:rsidR="005B6851" w:rsidRPr="004042DB">
        <w:rPr>
          <w:rFonts w:cstheme="minorHAnsi"/>
          <w:sz w:val="20"/>
          <w:szCs w:val="20"/>
        </w:rPr>
        <w:t>”</w:t>
      </w:r>
      <w:r w:rsidRPr="004042DB">
        <w:rPr>
          <w:rFonts w:cstheme="minorHAnsi"/>
          <w:sz w:val="20"/>
          <w:szCs w:val="20"/>
        </w:rPr>
        <w:t xml:space="preserve">, </w:t>
      </w:r>
      <w:r w:rsidRPr="004042DB">
        <w:rPr>
          <w:rFonts w:cstheme="minorHAnsi"/>
          <w:i/>
          <w:sz w:val="20"/>
          <w:szCs w:val="20"/>
        </w:rPr>
        <w:t>in</w:t>
      </w:r>
      <w:r w:rsidRPr="004042DB">
        <w:rPr>
          <w:rFonts w:cstheme="minorHAnsi"/>
          <w:sz w:val="20"/>
          <w:szCs w:val="20"/>
        </w:rPr>
        <w:t xml:space="preserve"> THEULIÈRE, Guillaume (</w:t>
      </w:r>
      <w:proofErr w:type="spellStart"/>
      <w:r w:rsidR="005F284D" w:rsidRPr="004042DB">
        <w:rPr>
          <w:rFonts w:cstheme="minorHAnsi"/>
          <w:sz w:val="20"/>
          <w:szCs w:val="20"/>
        </w:rPr>
        <w:t>e</w:t>
      </w:r>
      <w:r w:rsidRPr="004042DB">
        <w:rPr>
          <w:rFonts w:cstheme="minorHAnsi"/>
          <w:sz w:val="20"/>
          <w:szCs w:val="20"/>
        </w:rPr>
        <w:t>d</w:t>
      </w:r>
      <w:proofErr w:type="spellEnd"/>
      <w:r w:rsidRPr="004042DB">
        <w:rPr>
          <w:rFonts w:cstheme="minorHAnsi"/>
          <w:sz w:val="20"/>
          <w:szCs w:val="20"/>
        </w:rPr>
        <w:t xml:space="preserve">.), </w:t>
      </w:r>
      <w:r w:rsidRPr="004042DB">
        <w:rPr>
          <w:rFonts w:cstheme="minorHAnsi"/>
          <w:i/>
          <w:sz w:val="20"/>
          <w:szCs w:val="20"/>
        </w:rPr>
        <w:t>Vieira da Silva, L</w:t>
      </w:r>
      <w:r w:rsidR="005B6851" w:rsidRPr="004042DB">
        <w:rPr>
          <w:rFonts w:cstheme="minorHAnsi"/>
          <w:i/>
          <w:sz w:val="20"/>
          <w:szCs w:val="20"/>
        </w:rPr>
        <w:t>’</w:t>
      </w:r>
      <w:r w:rsidRPr="004042DB">
        <w:rPr>
          <w:rFonts w:cstheme="minorHAnsi"/>
          <w:i/>
          <w:sz w:val="20"/>
          <w:szCs w:val="20"/>
        </w:rPr>
        <w:t>œil du labyrinthe</w:t>
      </w:r>
      <w:r w:rsidRPr="004042DB">
        <w:rPr>
          <w:rFonts w:cstheme="minorHAnsi"/>
          <w:sz w:val="20"/>
          <w:szCs w:val="20"/>
        </w:rPr>
        <w:t xml:space="preserve">, </w:t>
      </w:r>
      <w:r w:rsidR="00310AF9" w:rsidRPr="004042DB">
        <w:rPr>
          <w:rFonts w:cstheme="minorHAnsi"/>
          <w:sz w:val="20"/>
          <w:szCs w:val="20"/>
        </w:rPr>
        <w:t xml:space="preserve">exhibition </w:t>
      </w:r>
      <w:r w:rsidRPr="004042DB">
        <w:rPr>
          <w:rFonts w:cstheme="minorHAnsi"/>
          <w:sz w:val="20"/>
          <w:szCs w:val="20"/>
        </w:rPr>
        <w:t xml:space="preserve">catalogue [Marseille, Musée </w:t>
      </w:r>
      <w:proofErr w:type="spellStart"/>
      <w:r w:rsidRPr="004042DB">
        <w:rPr>
          <w:rFonts w:cstheme="minorHAnsi"/>
          <w:sz w:val="20"/>
          <w:szCs w:val="20"/>
        </w:rPr>
        <w:t>Cantini</w:t>
      </w:r>
      <w:proofErr w:type="spellEnd"/>
      <w:r w:rsidRPr="004042DB">
        <w:rPr>
          <w:rFonts w:cstheme="minorHAnsi"/>
          <w:sz w:val="20"/>
          <w:szCs w:val="20"/>
        </w:rPr>
        <w:t xml:space="preserve">, 10.06 </w:t>
      </w:r>
      <w:r w:rsidR="00310AF9" w:rsidRPr="004042DB">
        <w:rPr>
          <w:rFonts w:cstheme="minorHAnsi"/>
          <w:sz w:val="20"/>
          <w:szCs w:val="20"/>
        </w:rPr>
        <w:t>– </w:t>
      </w:r>
      <w:r w:rsidRPr="004042DB">
        <w:rPr>
          <w:rFonts w:cstheme="minorHAnsi"/>
          <w:sz w:val="20"/>
          <w:szCs w:val="20"/>
        </w:rPr>
        <w:t>06.11.2033; Dijon, Musée des Beaux-Arts, 16.12.2022 –</w:t>
      </w:r>
      <w:r w:rsidR="00310AF9" w:rsidRPr="004042DB">
        <w:rPr>
          <w:rFonts w:cstheme="minorHAnsi"/>
          <w:sz w:val="20"/>
          <w:szCs w:val="20"/>
        </w:rPr>
        <w:t> </w:t>
      </w:r>
      <w:r w:rsidRPr="004042DB">
        <w:rPr>
          <w:rFonts w:cstheme="minorHAnsi"/>
          <w:sz w:val="20"/>
          <w:szCs w:val="20"/>
        </w:rPr>
        <w:t xml:space="preserve">03.04.2023] </w:t>
      </w:r>
      <w:r w:rsidR="005F284D" w:rsidRPr="004042DB">
        <w:rPr>
          <w:rFonts w:cstheme="minorHAnsi"/>
          <w:sz w:val="20"/>
          <w:szCs w:val="20"/>
        </w:rPr>
        <w:t>(</w:t>
      </w:r>
      <w:proofErr w:type="gramStart"/>
      <w:r w:rsidRPr="004042DB">
        <w:rPr>
          <w:rFonts w:cstheme="minorHAnsi"/>
          <w:sz w:val="20"/>
          <w:szCs w:val="20"/>
        </w:rPr>
        <w:t>Paris</w:t>
      </w:r>
      <w:r w:rsidR="005F284D" w:rsidRPr="004042DB">
        <w:rPr>
          <w:rFonts w:cstheme="minorHAnsi"/>
          <w:sz w:val="20"/>
          <w:szCs w:val="20"/>
        </w:rPr>
        <w:t>:</w:t>
      </w:r>
      <w:proofErr w:type="gramEnd"/>
      <w:r w:rsidRPr="004042DB">
        <w:rPr>
          <w:rFonts w:cstheme="minorHAnsi"/>
          <w:sz w:val="20"/>
          <w:szCs w:val="20"/>
        </w:rPr>
        <w:t xml:space="preserve"> In Fine éditions d</w:t>
      </w:r>
      <w:r w:rsidR="005B6851" w:rsidRPr="004042DB">
        <w:rPr>
          <w:rFonts w:cstheme="minorHAnsi"/>
          <w:sz w:val="20"/>
          <w:szCs w:val="20"/>
        </w:rPr>
        <w:t>’</w:t>
      </w:r>
      <w:r w:rsidRPr="004042DB">
        <w:rPr>
          <w:rFonts w:cstheme="minorHAnsi"/>
          <w:sz w:val="20"/>
          <w:szCs w:val="20"/>
        </w:rPr>
        <w:t>art, 2022</w:t>
      </w:r>
      <w:r w:rsidR="005F284D" w:rsidRPr="004042DB">
        <w:rPr>
          <w:rFonts w:cstheme="minorHAnsi"/>
          <w:sz w:val="20"/>
          <w:szCs w:val="20"/>
        </w:rPr>
        <w:t>)</w:t>
      </w:r>
      <w:r w:rsidRPr="004042DB">
        <w:rPr>
          <w:rFonts w:cstheme="minorHAnsi"/>
          <w:sz w:val="20"/>
          <w:szCs w:val="20"/>
        </w:rPr>
        <w:t>, p.</w:t>
      </w:r>
      <w:r w:rsidR="005F284D" w:rsidRPr="004042DB">
        <w:rPr>
          <w:rFonts w:cstheme="minorHAnsi"/>
          <w:sz w:val="20"/>
          <w:szCs w:val="20"/>
        </w:rPr>
        <w:t> </w:t>
      </w:r>
      <w:r w:rsidRPr="004042DB">
        <w:rPr>
          <w:rFonts w:cstheme="minorHAnsi"/>
          <w:sz w:val="20"/>
          <w:szCs w:val="20"/>
        </w:rPr>
        <w:t xml:space="preserve">36.  </w:t>
      </w:r>
    </w:p>
  </w:footnote>
  <w:footnote w:id="5">
    <w:p w14:paraId="5E79B8E7" w14:textId="008185D4" w:rsidR="002075FB" w:rsidRPr="003C1F65" w:rsidRDefault="002075FB" w:rsidP="002075FB">
      <w:pPr>
        <w:pStyle w:val="Sansinterligne"/>
        <w:jc w:val="both"/>
        <w:rPr>
          <w:rFonts w:cstheme="minorHAnsi"/>
          <w:sz w:val="20"/>
          <w:szCs w:val="20"/>
        </w:rPr>
      </w:pPr>
      <w:r w:rsidRPr="003C1F65">
        <w:rPr>
          <w:rStyle w:val="Appelnotedebasdep"/>
          <w:rFonts w:cstheme="minorHAnsi"/>
          <w:sz w:val="20"/>
          <w:szCs w:val="20"/>
        </w:rPr>
        <w:footnoteRef/>
      </w:r>
      <w:r w:rsidRPr="003C1F65">
        <w:rPr>
          <w:rFonts w:cstheme="minorHAnsi"/>
          <w:sz w:val="20"/>
          <w:szCs w:val="20"/>
        </w:rPr>
        <w:t xml:space="preserve"> </w:t>
      </w:r>
      <w:r w:rsidR="005B6851">
        <w:rPr>
          <w:rFonts w:cstheme="minorHAnsi"/>
          <w:sz w:val="20"/>
          <w:szCs w:val="20"/>
          <w:lang w:val="fr-FR"/>
        </w:rPr>
        <w:t>“</w:t>
      </w:r>
      <w:r w:rsidRPr="003C1F65">
        <w:rPr>
          <w:rFonts w:cstheme="minorHAnsi"/>
          <w:sz w:val="20"/>
          <w:szCs w:val="20"/>
        </w:rPr>
        <w:t>Les peintures de Vieira da Silva de retour à Paris</w:t>
      </w:r>
      <w:r w:rsidR="005B6851">
        <w:rPr>
          <w:rFonts w:cstheme="minorHAnsi"/>
          <w:sz w:val="20"/>
          <w:szCs w:val="20"/>
          <w:lang w:val="fr-FR"/>
        </w:rPr>
        <w:t>”</w:t>
      </w:r>
      <w:r w:rsidRPr="003C1F65">
        <w:rPr>
          <w:rFonts w:cstheme="minorHAnsi"/>
          <w:sz w:val="20"/>
          <w:szCs w:val="20"/>
        </w:rPr>
        <w:t>, Galerie Jeanne Bucher, Paris, 12.06 –</w:t>
      </w:r>
      <w:r w:rsidR="00C83E6E">
        <w:rPr>
          <w:rFonts w:cstheme="minorHAnsi"/>
          <w:sz w:val="20"/>
          <w:szCs w:val="20"/>
        </w:rPr>
        <w:t> </w:t>
      </w:r>
      <w:r w:rsidRPr="003C1F65">
        <w:rPr>
          <w:rFonts w:cstheme="minorHAnsi"/>
          <w:sz w:val="20"/>
          <w:szCs w:val="20"/>
        </w:rPr>
        <w:t xml:space="preserve">03.07.1947. </w:t>
      </w:r>
    </w:p>
  </w:footnote>
  <w:footnote w:id="6">
    <w:p w14:paraId="52DF3B25" w14:textId="54C2EF65" w:rsidR="004326F4" w:rsidRPr="00AB394F" w:rsidRDefault="004326F4" w:rsidP="004326F4">
      <w:pPr>
        <w:pStyle w:val="Sansinterligne"/>
        <w:jc w:val="both"/>
        <w:rPr>
          <w:rFonts w:cstheme="minorHAnsi"/>
          <w:sz w:val="20"/>
          <w:szCs w:val="20"/>
          <w:lang w:val="it-IT"/>
        </w:rPr>
      </w:pPr>
      <w:r w:rsidRPr="003C1F65">
        <w:rPr>
          <w:rStyle w:val="Appelnotedebasdep"/>
          <w:rFonts w:cstheme="minorHAnsi"/>
          <w:sz w:val="20"/>
          <w:szCs w:val="20"/>
        </w:rPr>
        <w:footnoteRef/>
      </w:r>
      <w:r w:rsidRPr="00AB394F">
        <w:rPr>
          <w:rFonts w:cstheme="minorHAnsi"/>
          <w:sz w:val="20"/>
          <w:szCs w:val="20"/>
          <w:lang w:val="it-IT"/>
        </w:rPr>
        <w:t xml:space="preserve"> Vieira da Silva</w:t>
      </w:r>
      <w:r w:rsidR="00AB394F" w:rsidRPr="00AB394F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="00AB394F" w:rsidRPr="00AB394F">
        <w:rPr>
          <w:rFonts w:cstheme="minorHAnsi"/>
          <w:sz w:val="20"/>
          <w:szCs w:val="20"/>
          <w:lang w:val="it-IT"/>
        </w:rPr>
        <w:t>quoted</w:t>
      </w:r>
      <w:proofErr w:type="spellEnd"/>
      <w:r w:rsidR="00AB394F" w:rsidRPr="00AB394F">
        <w:rPr>
          <w:rFonts w:cstheme="minorHAnsi"/>
          <w:sz w:val="20"/>
          <w:szCs w:val="20"/>
          <w:lang w:val="it-IT"/>
        </w:rPr>
        <w:t xml:space="preserve"> in</w:t>
      </w:r>
      <w:r w:rsidRPr="00AB394F">
        <w:rPr>
          <w:rFonts w:cstheme="minorHAnsi"/>
          <w:sz w:val="20"/>
          <w:szCs w:val="20"/>
          <w:lang w:val="it-IT"/>
        </w:rPr>
        <w:t xml:space="preserve"> THEULIÈRE, Guillaume (</w:t>
      </w:r>
      <w:r w:rsidR="00AB394F" w:rsidRPr="00AB394F">
        <w:rPr>
          <w:rFonts w:cstheme="minorHAnsi"/>
          <w:sz w:val="20"/>
          <w:szCs w:val="20"/>
          <w:lang w:val="it-IT"/>
        </w:rPr>
        <w:t>e</w:t>
      </w:r>
      <w:r w:rsidRPr="00AB394F">
        <w:rPr>
          <w:rFonts w:cstheme="minorHAnsi"/>
          <w:sz w:val="20"/>
          <w:szCs w:val="20"/>
          <w:lang w:val="it-IT"/>
        </w:rPr>
        <w:t xml:space="preserve">d.), </w:t>
      </w:r>
      <w:r w:rsidRPr="00AB394F">
        <w:rPr>
          <w:rFonts w:cstheme="minorHAnsi"/>
          <w:i/>
          <w:sz w:val="20"/>
          <w:szCs w:val="20"/>
          <w:lang w:val="it-IT"/>
        </w:rPr>
        <w:t>op. cit</w:t>
      </w:r>
      <w:r w:rsidRPr="00AB394F">
        <w:rPr>
          <w:rFonts w:cstheme="minorHAnsi"/>
          <w:sz w:val="20"/>
          <w:szCs w:val="20"/>
          <w:lang w:val="it-IT"/>
        </w:rPr>
        <w:t>., p.</w:t>
      </w:r>
      <w:r w:rsidR="00C83E6E">
        <w:rPr>
          <w:rFonts w:cstheme="minorHAnsi"/>
          <w:sz w:val="20"/>
          <w:szCs w:val="20"/>
          <w:lang w:val="it-IT"/>
        </w:rPr>
        <w:t> </w:t>
      </w:r>
      <w:r w:rsidRPr="00AB394F">
        <w:rPr>
          <w:rFonts w:cstheme="minorHAnsi"/>
          <w:sz w:val="20"/>
          <w:szCs w:val="20"/>
          <w:lang w:val="it-IT"/>
        </w:rPr>
        <w:t>95.</w:t>
      </w:r>
    </w:p>
  </w:footnote>
  <w:footnote w:id="7">
    <w:p w14:paraId="3BF4E0AA" w14:textId="62DF976F" w:rsidR="00DD11E1" w:rsidRPr="007C4212" w:rsidRDefault="00DD11E1" w:rsidP="00DD11E1">
      <w:pPr>
        <w:pStyle w:val="Notedebasdepage"/>
        <w:rPr>
          <w:lang w:val="it-IT"/>
        </w:rPr>
      </w:pPr>
      <w:r>
        <w:rPr>
          <w:rStyle w:val="Appelnotedebasdep"/>
        </w:rPr>
        <w:footnoteRef/>
      </w:r>
      <w:r w:rsidRPr="007C4212">
        <w:rPr>
          <w:lang w:val="it-IT"/>
        </w:rPr>
        <w:t xml:space="preserve"> </w:t>
      </w:r>
      <w:r w:rsidRPr="007C4212">
        <w:rPr>
          <w:i/>
          <w:lang w:val="it-IT"/>
        </w:rPr>
        <w:t>Ibid.</w:t>
      </w:r>
      <w:r w:rsidRPr="007C4212">
        <w:rPr>
          <w:lang w:val="it-IT"/>
        </w:rPr>
        <w:t>, p.</w:t>
      </w:r>
      <w:r w:rsidR="00C83E6E">
        <w:rPr>
          <w:lang w:val="it-IT"/>
        </w:rPr>
        <w:t> </w:t>
      </w:r>
      <w:r w:rsidRPr="007C4212">
        <w:rPr>
          <w:lang w:val="it-IT"/>
        </w:rPr>
        <w:t>95.</w:t>
      </w:r>
    </w:p>
  </w:footnote>
  <w:footnote w:id="8">
    <w:p w14:paraId="58EC3A79" w14:textId="33D7A54F" w:rsidR="002451A4" w:rsidRPr="007C4212" w:rsidRDefault="002451A4" w:rsidP="002451A4">
      <w:pPr>
        <w:pStyle w:val="Sansinterligne"/>
        <w:jc w:val="both"/>
        <w:rPr>
          <w:rFonts w:cstheme="minorHAnsi"/>
          <w:sz w:val="20"/>
          <w:szCs w:val="20"/>
          <w:lang w:val="it-IT"/>
        </w:rPr>
      </w:pPr>
      <w:r w:rsidRPr="003C1F65">
        <w:rPr>
          <w:rStyle w:val="Appelnotedebasdep"/>
          <w:rFonts w:cstheme="minorHAnsi"/>
          <w:sz w:val="20"/>
          <w:szCs w:val="20"/>
        </w:rPr>
        <w:footnoteRef/>
      </w:r>
      <w:r w:rsidRPr="007C4212">
        <w:rPr>
          <w:rFonts w:cstheme="minorHAnsi"/>
          <w:sz w:val="20"/>
          <w:szCs w:val="20"/>
          <w:lang w:val="it-IT"/>
        </w:rPr>
        <w:t xml:space="preserve"> BAIRRÃO RUIVO, Marina, </w:t>
      </w:r>
      <w:r w:rsidRPr="007C4212">
        <w:rPr>
          <w:rFonts w:cstheme="minorHAnsi"/>
          <w:i/>
          <w:sz w:val="20"/>
          <w:szCs w:val="20"/>
          <w:lang w:val="it-IT"/>
        </w:rPr>
        <w:t>op. cit.</w:t>
      </w:r>
      <w:r w:rsidRPr="007C4212">
        <w:rPr>
          <w:rFonts w:cstheme="minorHAnsi"/>
          <w:sz w:val="20"/>
          <w:szCs w:val="20"/>
          <w:lang w:val="it-IT"/>
        </w:rPr>
        <w:t>, p.</w:t>
      </w:r>
      <w:r w:rsidR="00C83E6E">
        <w:rPr>
          <w:rFonts w:cstheme="minorHAnsi"/>
          <w:sz w:val="20"/>
          <w:szCs w:val="20"/>
          <w:lang w:val="it-IT"/>
        </w:rPr>
        <w:t> </w:t>
      </w:r>
      <w:r w:rsidRPr="007C4212">
        <w:rPr>
          <w:rFonts w:cstheme="minorHAnsi"/>
          <w:sz w:val="20"/>
          <w:szCs w:val="20"/>
          <w:lang w:val="it-IT"/>
        </w:rPr>
        <w:t>37.</w:t>
      </w:r>
    </w:p>
  </w:footnote>
  <w:footnote w:id="9">
    <w:p w14:paraId="231B80AF" w14:textId="568D2CB8" w:rsidR="002451A4" w:rsidRPr="003C1F65" w:rsidRDefault="002451A4" w:rsidP="002451A4">
      <w:pPr>
        <w:pStyle w:val="Sansinterligne"/>
        <w:jc w:val="both"/>
        <w:rPr>
          <w:rFonts w:cstheme="minorHAnsi"/>
          <w:sz w:val="20"/>
          <w:szCs w:val="20"/>
        </w:rPr>
      </w:pPr>
      <w:r w:rsidRPr="003C1F65">
        <w:rPr>
          <w:rStyle w:val="Appelnotedebasdep"/>
          <w:rFonts w:cstheme="minorHAnsi"/>
          <w:sz w:val="20"/>
          <w:szCs w:val="20"/>
        </w:rPr>
        <w:footnoteRef/>
      </w:r>
      <w:r w:rsidRPr="003C1F65">
        <w:rPr>
          <w:rFonts w:cstheme="minorHAnsi"/>
          <w:sz w:val="20"/>
          <w:szCs w:val="20"/>
        </w:rPr>
        <w:t xml:space="preserve"> </w:t>
      </w:r>
      <w:r w:rsidRPr="003C1F65">
        <w:rPr>
          <w:rFonts w:cstheme="minorHAnsi"/>
          <w:i/>
          <w:sz w:val="20"/>
          <w:szCs w:val="20"/>
        </w:rPr>
        <w:t>Et puis Voil</w:t>
      </w:r>
      <w:r>
        <w:rPr>
          <w:rFonts w:cstheme="minorHAnsi"/>
          <w:i/>
          <w:sz w:val="20"/>
          <w:szCs w:val="20"/>
        </w:rPr>
        <w:t>à</w:t>
      </w:r>
      <w:r w:rsidRPr="003C1F65">
        <w:rPr>
          <w:rFonts w:cstheme="minorHAnsi"/>
          <w:i/>
          <w:sz w:val="20"/>
          <w:szCs w:val="20"/>
        </w:rPr>
        <w:t>. Histoire de Marie-Catherine, gouaches de Vieira da Silva</w:t>
      </w:r>
      <w:r w:rsidRPr="003C1F65">
        <w:rPr>
          <w:rFonts w:cstheme="minorHAnsi"/>
          <w:sz w:val="20"/>
          <w:szCs w:val="20"/>
        </w:rPr>
        <w:t>, Galerie Jeanne-Bucher, Paris, 24.11.1951 (</w:t>
      </w:r>
      <w:proofErr w:type="spellStart"/>
      <w:r w:rsidR="002348FB">
        <w:rPr>
          <w:rFonts w:cstheme="minorHAnsi"/>
          <w:sz w:val="20"/>
          <w:szCs w:val="20"/>
        </w:rPr>
        <w:t>opening</w:t>
      </w:r>
      <w:proofErr w:type="spellEnd"/>
      <w:r w:rsidRPr="003C1F65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</w:rPr>
        <w:t>.</w:t>
      </w:r>
    </w:p>
  </w:footnote>
  <w:footnote w:id="10">
    <w:p w14:paraId="3593A98D" w14:textId="77777777" w:rsidR="002B46D0" w:rsidRPr="007C4212" w:rsidRDefault="002B46D0" w:rsidP="002B46D0">
      <w:pPr>
        <w:pStyle w:val="Sansinterligne"/>
        <w:jc w:val="both"/>
        <w:rPr>
          <w:rFonts w:cstheme="minorHAnsi"/>
          <w:sz w:val="20"/>
          <w:szCs w:val="20"/>
          <w:lang w:val="it-IT"/>
        </w:rPr>
      </w:pPr>
      <w:r w:rsidRPr="003C1F65">
        <w:rPr>
          <w:rStyle w:val="Appelnotedebasdep"/>
          <w:rFonts w:cstheme="minorHAnsi"/>
          <w:sz w:val="20"/>
          <w:szCs w:val="20"/>
        </w:rPr>
        <w:footnoteRef/>
      </w:r>
      <w:r w:rsidRPr="007C4212">
        <w:rPr>
          <w:rFonts w:cstheme="minorHAnsi"/>
          <w:sz w:val="20"/>
          <w:szCs w:val="20"/>
          <w:lang w:val="it-IT"/>
        </w:rPr>
        <w:t xml:space="preserve"> </w:t>
      </w:r>
      <w:r w:rsidRPr="007C4212">
        <w:rPr>
          <w:rFonts w:cstheme="minorHAnsi"/>
          <w:i/>
          <w:iCs/>
          <w:sz w:val="20"/>
          <w:szCs w:val="20"/>
          <w:lang w:val="it-IT"/>
        </w:rPr>
        <w:t>Vieira da Silva</w:t>
      </w:r>
      <w:r w:rsidRPr="007C4212">
        <w:rPr>
          <w:rFonts w:cstheme="minorHAnsi"/>
          <w:sz w:val="20"/>
          <w:szCs w:val="20"/>
          <w:lang w:val="it-IT"/>
        </w:rPr>
        <w:t xml:space="preserve">, </w:t>
      </w:r>
      <w:proofErr w:type="spellStart"/>
      <w:r w:rsidRPr="007C4212">
        <w:rPr>
          <w:rFonts w:cstheme="minorHAnsi"/>
          <w:sz w:val="20"/>
          <w:szCs w:val="20"/>
          <w:lang w:val="it-IT"/>
        </w:rPr>
        <w:t>Galerie</w:t>
      </w:r>
      <w:proofErr w:type="spellEnd"/>
      <w:r w:rsidRPr="007C4212">
        <w:rPr>
          <w:rFonts w:cstheme="minorHAnsi"/>
          <w:sz w:val="20"/>
          <w:szCs w:val="20"/>
          <w:lang w:val="it-IT"/>
        </w:rPr>
        <w:t xml:space="preserve"> Pierre, Paris, 1951.</w:t>
      </w:r>
    </w:p>
  </w:footnote>
  <w:footnote w:id="11">
    <w:p w14:paraId="67CF009C" w14:textId="37742D99" w:rsidR="005F4C5B" w:rsidRPr="002348FB" w:rsidRDefault="005F4C5B" w:rsidP="005F4C5B">
      <w:pPr>
        <w:pStyle w:val="Sansinterligne"/>
        <w:jc w:val="both"/>
        <w:rPr>
          <w:rFonts w:cstheme="minorHAnsi"/>
          <w:sz w:val="20"/>
          <w:szCs w:val="20"/>
          <w:lang w:val="en-GB"/>
        </w:rPr>
      </w:pPr>
      <w:r w:rsidRPr="003C1F65">
        <w:rPr>
          <w:rStyle w:val="Appelnotedebasdep"/>
          <w:rFonts w:cstheme="minorHAnsi"/>
          <w:sz w:val="20"/>
          <w:szCs w:val="20"/>
        </w:rPr>
        <w:footnoteRef/>
      </w:r>
      <w:r w:rsidRPr="002348FB">
        <w:rPr>
          <w:rFonts w:cstheme="minorHAnsi"/>
          <w:sz w:val="20"/>
          <w:szCs w:val="20"/>
          <w:lang w:val="en-GB"/>
        </w:rPr>
        <w:t xml:space="preserve"> MAL</w:t>
      </w:r>
      <w:r w:rsidR="002348FB" w:rsidRPr="002348FB">
        <w:rPr>
          <w:rFonts w:cstheme="minorHAnsi"/>
          <w:sz w:val="20"/>
          <w:szCs w:val="20"/>
          <w:lang w:val="en-GB"/>
        </w:rPr>
        <w:t>L</w:t>
      </w:r>
      <w:r w:rsidRPr="002348FB">
        <w:rPr>
          <w:rFonts w:cstheme="minorHAnsi"/>
          <w:sz w:val="20"/>
          <w:szCs w:val="20"/>
          <w:lang w:val="en-GB"/>
        </w:rPr>
        <w:t>ARMÉ, Stéphane, lett</w:t>
      </w:r>
      <w:r w:rsidR="002348FB" w:rsidRPr="002348FB">
        <w:rPr>
          <w:rFonts w:cstheme="minorHAnsi"/>
          <w:sz w:val="20"/>
          <w:szCs w:val="20"/>
          <w:lang w:val="en-GB"/>
        </w:rPr>
        <w:t>e</w:t>
      </w:r>
      <w:r w:rsidRPr="002348FB">
        <w:rPr>
          <w:rFonts w:cstheme="minorHAnsi"/>
          <w:sz w:val="20"/>
          <w:szCs w:val="20"/>
          <w:lang w:val="en-GB"/>
        </w:rPr>
        <w:t>r</w:t>
      </w:r>
      <w:r w:rsidR="002348FB" w:rsidRPr="002348FB">
        <w:rPr>
          <w:rFonts w:cstheme="minorHAnsi"/>
          <w:sz w:val="20"/>
          <w:szCs w:val="20"/>
          <w:lang w:val="en-GB"/>
        </w:rPr>
        <w:t xml:space="preserve"> to</w:t>
      </w:r>
      <w:r w:rsidRPr="002348FB">
        <w:rPr>
          <w:rFonts w:cstheme="minorHAnsi"/>
          <w:sz w:val="20"/>
          <w:szCs w:val="20"/>
          <w:lang w:val="en-GB"/>
        </w:rPr>
        <w:t xml:space="preserve"> Henri </w:t>
      </w:r>
      <w:proofErr w:type="spellStart"/>
      <w:r w:rsidRPr="002348FB">
        <w:rPr>
          <w:rFonts w:cstheme="minorHAnsi"/>
          <w:sz w:val="20"/>
          <w:szCs w:val="20"/>
          <w:lang w:val="en-GB"/>
        </w:rPr>
        <w:t>Cazalis</w:t>
      </w:r>
      <w:proofErr w:type="spellEnd"/>
      <w:r w:rsidR="002348FB" w:rsidRPr="002348FB">
        <w:rPr>
          <w:rFonts w:cstheme="minorHAnsi"/>
          <w:sz w:val="20"/>
          <w:szCs w:val="20"/>
          <w:lang w:val="en-GB"/>
        </w:rPr>
        <w:t>, dated</w:t>
      </w:r>
      <w:r w:rsidRPr="002348FB">
        <w:rPr>
          <w:rFonts w:cstheme="minorHAnsi"/>
          <w:sz w:val="20"/>
          <w:szCs w:val="20"/>
          <w:lang w:val="en-GB"/>
        </w:rPr>
        <w:t xml:space="preserve"> 30 </w:t>
      </w:r>
      <w:r w:rsidR="002348FB" w:rsidRPr="002348FB">
        <w:rPr>
          <w:rFonts w:cstheme="minorHAnsi"/>
          <w:sz w:val="20"/>
          <w:szCs w:val="20"/>
          <w:lang w:val="en-GB"/>
        </w:rPr>
        <w:t>Octo</w:t>
      </w:r>
      <w:r w:rsidR="002348FB">
        <w:rPr>
          <w:rFonts w:cstheme="minorHAnsi"/>
          <w:sz w:val="20"/>
          <w:szCs w:val="20"/>
          <w:lang w:val="en-GB"/>
        </w:rPr>
        <w:t xml:space="preserve">ber </w:t>
      </w:r>
      <w:r w:rsidRPr="002348FB">
        <w:rPr>
          <w:rFonts w:cstheme="minorHAnsi"/>
          <w:sz w:val="20"/>
          <w:szCs w:val="20"/>
          <w:lang w:val="en-GB"/>
        </w:rPr>
        <w:t xml:space="preserve">1864. </w:t>
      </w:r>
    </w:p>
  </w:footnote>
  <w:footnote w:id="12">
    <w:p w14:paraId="6648BF5E" w14:textId="1E97DC9F" w:rsidR="005C119C" w:rsidRPr="00624B82" w:rsidRDefault="005C119C" w:rsidP="005C119C">
      <w:pPr>
        <w:pStyle w:val="Notedebasdepage"/>
        <w:jc w:val="both"/>
        <w:rPr>
          <w:lang w:val="en-GB"/>
        </w:rPr>
      </w:pPr>
      <w:r>
        <w:rPr>
          <w:rStyle w:val="Appelnotedebasdep"/>
        </w:rPr>
        <w:footnoteRef/>
      </w:r>
      <w:r w:rsidRPr="00624B82">
        <w:rPr>
          <w:lang w:val="en-GB"/>
        </w:rPr>
        <w:t xml:space="preserve"> </w:t>
      </w:r>
      <w:r w:rsidRPr="00624B82">
        <w:rPr>
          <w:lang w:val="en-GB"/>
        </w:rPr>
        <w:t xml:space="preserve">GOLDBERG, Itzhak, </w:t>
      </w:r>
      <w:r w:rsidR="005B6851" w:rsidRPr="00624B82">
        <w:rPr>
          <w:lang w:val="en-GB"/>
        </w:rPr>
        <w:t>“</w:t>
      </w:r>
      <w:r w:rsidRPr="00624B82">
        <w:rPr>
          <w:lang w:val="en-GB"/>
        </w:rPr>
        <w:t>Espèce d</w:t>
      </w:r>
      <w:r w:rsidR="005B6851" w:rsidRPr="00624B82">
        <w:rPr>
          <w:lang w:val="en-GB"/>
        </w:rPr>
        <w:t>’</w:t>
      </w:r>
      <w:r w:rsidRPr="00624B82">
        <w:rPr>
          <w:lang w:val="en-GB"/>
        </w:rPr>
        <w:t>espaces</w:t>
      </w:r>
      <w:r w:rsidR="005B6851" w:rsidRPr="00624B82">
        <w:rPr>
          <w:lang w:val="en-GB"/>
        </w:rPr>
        <w:t>”</w:t>
      </w:r>
      <w:r w:rsidRPr="00624B82">
        <w:rPr>
          <w:lang w:val="en-GB"/>
        </w:rPr>
        <w:t xml:space="preserve">, </w:t>
      </w:r>
      <w:r w:rsidRPr="00624B82">
        <w:rPr>
          <w:rFonts w:cstheme="minorHAnsi"/>
          <w:i/>
          <w:lang w:val="en-GB"/>
        </w:rPr>
        <w:t>in</w:t>
      </w:r>
      <w:r w:rsidRPr="00624B82">
        <w:rPr>
          <w:rFonts w:cstheme="minorHAnsi"/>
          <w:lang w:val="en-GB"/>
        </w:rPr>
        <w:t xml:space="preserve"> THEULIÈRE, Guillaume (</w:t>
      </w:r>
      <w:r w:rsidR="002348FB" w:rsidRPr="00624B82">
        <w:rPr>
          <w:rFonts w:cstheme="minorHAnsi"/>
          <w:lang w:val="en-GB"/>
        </w:rPr>
        <w:t>e</w:t>
      </w:r>
      <w:r w:rsidRPr="00624B82">
        <w:rPr>
          <w:rFonts w:cstheme="minorHAnsi"/>
          <w:lang w:val="en-GB"/>
        </w:rPr>
        <w:t xml:space="preserve">d.), </w:t>
      </w:r>
      <w:r w:rsidRPr="00624B82">
        <w:rPr>
          <w:rFonts w:cstheme="minorHAnsi"/>
          <w:i/>
          <w:lang w:val="en-GB"/>
        </w:rPr>
        <w:t>op. cit.</w:t>
      </w:r>
      <w:r w:rsidRPr="00624B82">
        <w:rPr>
          <w:rFonts w:cstheme="minorHAnsi"/>
          <w:lang w:val="en-GB"/>
        </w:rPr>
        <w:t>, p.</w:t>
      </w:r>
      <w:r w:rsidR="00C83E6E" w:rsidRPr="00624B82">
        <w:rPr>
          <w:rFonts w:cstheme="minorHAnsi"/>
          <w:lang w:val="en-GB"/>
        </w:rPr>
        <w:t> </w:t>
      </w:r>
      <w:r w:rsidRPr="00624B82">
        <w:rPr>
          <w:rFonts w:cstheme="minorHAnsi"/>
          <w:lang w:val="en-GB"/>
        </w:rPr>
        <w:t>49.</w:t>
      </w:r>
    </w:p>
  </w:footnote>
  <w:footnote w:id="13">
    <w:p w14:paraId="671968D1" w14:textId="2C6E216B" w:rsidR="00ED5104" w:rsidRPr="00624B82" w:rsidRDefault="00ED5104" w:rsidP="00ED5104">
      <w:pPr>
        <w:pStyle w:val="Notedebasdepage"/>
        <w:jc w:val="both"/>
        <w:rPr>
          <w:lang w:val="en-GB"/>
        </w:rPr>
      </w:pPr>
      <w:r>
        <w:rPr>
          <w:rStyle w:val="Appelnotedebasdep"/>
        </w:rPr>
        <w:footnoteRef/>
      </w:r>
      <w:r w:rsidRPr="00624B82">
        <w:rPr>
          <w:lang w:val="en-GB"/>
        </w:rPr>
        <w:t xml:space="preserve"> THEULIÈRE, Guillaume, </w:t>
      </w:r>
      <w:r w:rsidR="005B6851" w:rsidRPr="00624B82">
        <w:rPr>
          <w:lang w:val="en-GB"/>
        </w:rPr>
        <w:t>“</w:t>
      </w:r>
      <w:r w:rsidRPr="00624B82">
        <w:rPr>
          <w:lang w:val="en-GB"/>
        </w:rPr>
        <w:t>Vieira da Silva, L</w:t>
      </w:r>
      <w:r w:rsidR="005B6851" w:rsidRPr="00624B82">
        <w:rPr>
          <w:lang w:val="en-GB"/>
        </w:rPr>
        <w:t>’</w:t>
      </w:r>
      <w:r w:rsidRPr="00624B82">
        <w:rPr>
          <w:lang w:val="en-GB"/>
        </w:rPr>
        <w:t>œil du labyrinthe</w:t>
      </w:r>
      <w:r w:rsidR="005B6851" w:rsidRPr="00624B82">
        <w:rPr>
          <w:lang w:val="en-GB"/>
        </w:rPr>
        <w:t>”</w:t>
      </w:r>
      <w:r w:rsidRPr="00624B82">
        <w:rPr>
          <w:lang w:val="en-GB"/>
        </w:rPr>
        <w:t xml:space="preserve">, </w:t>
      </w:r>
      <w:r w:rsidRPr="00624B82">
        <w:rPr>
          <w:i/>
          <w:lang w:val="en-GB"/>
        </w:rPr>
        <w:t>op. cit.,</w:t>
      </w:r>
      <w:r w:rsidRPr="00624B82">
        <w:rPr>
          <w:lang w:val="en-GB"/>
        </w:rPr>
        <w:t xml:space="preserve"> p.</w:t>
      </w:r>
      <w:r w:rsidR="00C83E6E" w:rsidRPr="00624B82">
        <w:rPr>
          <w:lang w:val="en-GB"/>
        </w:rPr>
        <w:t> </w:t>
      </w:r>
      <w:r w:rsidRPr="00624B82">
        <w:rPr>
          <w:lang w:val="en-GB"/>
        </w:rPr>
        <w:t>26.</w:t>
      </w:r>
    </w:p>
  </w:footnote>
  <w:footnote w:id="14">
    <w:p w14:paraId="03EEBBEC" w14:textId="7017374B" w:rsidR="00D20A0F" w:rsidRPr="006A3753" w:rsidRDefault="00D20A0F" w:rsidP="00D20A0F">
      <w:pPr>
        <w:pStyle w:val="Notedebasdepage"/>
        <w:jc w:val="both"/>
        <w:rPr>
          <w:iCs/>
          <w:lang w:val="en-US"/>
        </w:rPr>
      </w:pPr>
      <w:r>
        <w:rPr>
          <w:rStyle w:val="Appelnotedebasdep"/>
        </w:rPr>
        <w:footnoteRef/>
      </w:r>
      <w:r w:rsidRPr="001834B7">
        <w:rPr>
          <w:lang w:val="en-US"/>
        </w:rPr>
        <w:t xml:space="preserve"> </w:t>
      </w:r>
      <w:r w:rsidRPr="001834B7">
        <w:rPr>
          <w:i/>
          <w:lang w:val="en-US"/>
        </w:rPr>
        <w:t>Ibid.</w:t>
      </w:r>
      <w:r w:rsidR="006A3753">
        <w:rPr>
          <w:iCs/>
          <w:lang w:val="en-US"/>
        </w:rPr>
        <w:t>, p. 26.</w:t>
      </w:r>
    </w:p>
  </w:footnote>
  <w:footnote w:id="15">
    <w:p w14:paraId="650A7A4F" w14:textId="3E29A62F" w:rsidR="00227A9E" w:rsidRPr="001834B7" w:rsidRDefault="00227A9E" w:rsidP="00227A9E">
      <w:pPr>
        <w:pStyle w:val="Notedebasdepage"/>
        <w:jc w:val="both"/>
        <w:rPr>
          <w:lang w:val="en-US"/>
        </w:rPr>
      </w:pPr>
      <w:r>
        <w:rPr>
          <w:rStyle w:val="Appelnotedebasdep"/>
        </w:rPr>
        <w:footnoteRef/>
      </w:r>
      <w:r w:rsidRPr="001834B7">
        <w:rPr>
          <w:lang w:val="en-US"/>
        </w:rPr>
        <w:t xml:space="preserve"> </w:t>
      </w:r>
      <w:r w:rsidRPr="001834B7">
        <w:rPr>
          <w:i/>
          <w:lang w:val="en-US"/>
        </w:rPr>
        <w:t>Ibid.</w:t>
      </w:r>
      <w:r w:rsidR="006A3753">
        <w:rPr>
          <w:iCs/>
          <w:lang w:val="en-US"/>
        </w:rPr>
        <w:t>, p. 26.</w:t>
      </w:r>
    </w:p>
  </w:footnote>
  <w:footnote w:id="16">
    <w:p w14:paraId="6A64BE12" w14:textId="4B6F449B" w:rsidR="00D562AB" w:rsidRPr="00156F2D" w:rsidRDefault="00D562AB" w:rsidP="00D562AB">
      <w:pPr>
        <w:pStyle w:val="Notedebasdepage"/>
        <w:jc w:val="both"/>
        <w:rPr>
          <w:lang w:val="en-US"/>
        </w:rPr>
      </w:pPr>
      <w:r>
        <w:rPr>
          <w:rStyle w:val="Appelnotedebasdep"/>
        </w:rPr>
        <w:footnoteRef/>
      </w:r>
      <w:r w:rsidRPr="00156F2D">
        <w:rPr>
          <w:lang w:val="en-US"/>
        </w:rPr>
        <w:t xml:space="preserve"> GOLDBERG, Itzhak, </w:t>
      </w:r>
      <w:r w:rsidRPr="00156F2D">
        <w:rPr>
          <w:rFonts w:cstheme="minorHAnsi"/>
          <w:i/>
          <w:lang w:val="en-US"/>
        </w:rPr>
        <w:t>op. cit.</w:t>
      </w:r>
      <w:r w:rsidRPr="00156F2D">
        <w:rPr>
          <w:rFonts w:cstheme="minorHAnsi"/>
          <w:lang w:val="en-US"/>
        </w:rPr>
        <w:t>, p.</w:t>
      </w:r>
      <w:r w:rsidR="006A3753">
        <w:rPr>
          <w:rFonts w:cstheme="minorHAnsi"/>
          <w:lang w:val="en-US"/>
        </w:rPr>
        <w:t> </w:t>
      </w:r>
      <w:r w:rsidRPr="00156F2D">
        <w:rPr>
          <w:rFonts w:cstheme="minorHAnsi"/>
          <w:lang w:val="en-US"/>
        </w:rPr>
        <w:t>51</w:t>
      </w:r>
      <w:r>
        <w:rPr>
          <w:rFonts w:cstheme="minorHAnsi"/>
          <w:lang w:val="en-US"/>
        </w:rPr>
        <w:t>.</w:t>
      </w:r>
    </w:p>
  </w:footnote>
  <w:footnote w:id="17">
    <w:p w14:paraId="10796434" w14:textId="0CF28820" w:rsidR="008701F1" w:rsidRPr="008A14D2" w:rsidRDefault="008701F1" w:rsidP="008701F1">
      <w:pPr>
        <w:pStyle w:val="Notedebasdepage"/>
        <w:jc w:val="both"/>
        <w:rPr>
          <w:lang w:val="en-US"/>
        </w:rPr>
      </w:pPr>
      <w:r w:rsidRPr="006A3753">
        <w:rPr>
          <w:rStyle w:val="Appelnotedebasdep"/>
          <w:lang w:val="en-GB"/>
        </w:rPr>
        <w:footnoteRef/>
      </w:r>
      <w:r w:rsidRPr="006A3753">
        <w:rPr>
          <w:lang w:val="en-GB"/>
        </w:rPr>
        <w:t xml:space="preserve"> </w:t>
      </w:r>
      <w:r w:rsidR="006A3753">
        <w:rPr>
          <w:lang w:val="en-GB"/>
        </w:rPr>
        <w:t xml:space="preserve">Neon lights were patented by the Frenchman Claude Georges. He installed the first neon shop light </w:t>
      </w:r>
      <w:r w:rsidR="00D620C8">
        <w:rPr>
          <w:lang w:val="en-GB"/>
        </w:rPr>
        <w:t xml:space="preserve">in 1912 on the roof of 14 Boulevard Haussmann with the aim of attracting passers-by to the hairdressing salon, </w:t>
      </w:r>
      <w:r w:rsidR="00D620C8">
        <w:rPr>
          <w:i/>
          <w:iCs/>
          <w:lang w:val="en-GB"/>
        </w:rPr>
        <w:t xml:space="preserve">Le Palais </w:t>
      </w:r>
      <w:proofErr w:type="spellStart"/>
      <w:r w:rsidR="00D620C8">
        <w:rPr>
          <w:i/>
          <w:iCs/>
          <w:lang w:val="en-GB"/>
        </w:rPr>
        <w:t>Barbier</w:t>
      </w:r>
      <w:proofErr w:type="spellEnd"/>
      <w:r w:rsidR="00D620C8">
        <w:rPr>
          <w:lang w:val="en-GB"/>
        </w:rPr>
        <w:t>. Neon lighting had its heyday in the interwar period.</w:t>
      </w:r>
    </w:p>
  </w:footnote>
  <w:footnote w:id="18">
    <w:p w14:paraId="57FCE8A2" w14:textId="77777777" w:rsidR="001E4831" w:rsidRPr="008A14D2" w:rsidRDefault="001E4831" w:rsidP="001E4831">
      <w:pPr>
        <w:pStyle w:val="Notedebasdepage"/>
        <w:jc w:val="both"/>
        <w:rPr>
          <w:lang w:val="en-US"/>
        </w:rPr>
      </w:pPr>
      <w:r>
        <w:rPr>
          <w:rStyle w:val="Appelnotedebasdep"/>
        </w:rPr>
        <w:footnoteRef/>
      </w:r>
      <w:r w:rsidRPr="008A14D2">
        <w:rPr>
          <w:lang w:val="en-US"/>
        </w:rPr>
        <w:t xml:space="preserve"> THEULIÈRE, </w:t>
      </w:r>
      <w:r w:rsidRPr="008A14D2">
        <w:rPr>
          <w:i/>
          <w:lang w:val="en-US"/>
        </w:rPr>
        <w:t>op. cit.</w:t>
      </w:r>
    </w:p>
  </w:footnote>
  <w:footnote w:id="19">
    <w:p w14:paraId="2830C65C" w14:textId="6C556AA9" w:rsidR="00006AE3" w:rsidRDefault="00006AE3" w:rsidP="00006AE3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ABADIE, Daniel, </w:t>
      </w:r>
      <w:r w:rsidR="005B6851">
        <w:t>“</w:t>
      </w:r>
      <w:r>
        <w:t>Vieira da Silva, Lais et relais du regard</w:t>
      </w:r>
      <w:r w:rsidR="005B6851">
        <w:t>”</w:t>
      </w:r>
      <w:r>
        <w:t xml:space="preserve">, in </w:t>
      </w:r>
      <w:r w:rsidRPr="00F9599B">
        <w:rPr>
          <w:i/>
        </w:rPr>
        <w:t>Vieira da Silva</w:t>
      </w:r>
      <w:r>
        <w:t xml:space="preserve">, </w:t>
      </w:r>
      <w:r w:rsidR="00D620C8">
        <w:t xml:space="preserve">exhibition </w:t>
      </w:r>
      <w:r w:rsidRPr="003C1F65">
        <w:rPr>
          <w:rFonts w:cstheme="minorHAnsi"/>
        </w:rPr>
        <w:t>catalogue [</w:t>
      </w:r>
      <w:r>
        <w:rPr>
          <w:rFonts w:cstheme="minorHAnsi"/>
        </w:rPr>
        <w:t>Paris</w:t>
      </w:r>
      <w:r w:rsidRPr="003C1F65">
        <w:rPr>
          <w:rFonts w:cstheme="minorHAnsi"/>
        </w:rPr>
        <w:t xml:space="preserve">, </w:t>
      </w:r>
      <w:r>
        <w:rPr>
          <w:rFonts w:cstheme="minorHAnsi"/>
        </w:rPr>
        <w:t xml:space="preserve">Fondation Diana </w:t>
      </w:r>
      <w:proofErr w:type="spellStart"/>
      <w:r>
        <w:rPr>
          <w:rFonts w:cstheme="minorHAnsi"/>
        </w:rPr>
        <w:t>Vierny</w:t>
      </w:r>
      <w:proofErr w:type="spellEnd"/>
      <w:r>
        <w:rPr>
          <w:rFonts w:cstheme="minorHAnsi"/>
        </w:rPr>
        <w:t>-Musée Maillol</w:t>
      </w:r>
      <w:r w:rsidRPr="003C1F65">
        <w:rPr>
          <w:rFonts w:cstheme="minorHAnsi"/>
        </w:rPr>
        <w:t xml:space="preserve">, </w:t>
      </w:r>
      <w:r>
        <w:rPr>
          <w:rFonts w:cstheme="minorHAnsi"/>
        </w:rPr>
        <w:t>03</w:t>
      </w:r>
      <w:r w:rsidRPr="003C1F65">
        <w:rPr>
          <w:rFonts w:cstheme="minorHAnsi"/>
        </w:rPr>
        <w:t>.0</w:t>
      </w:r>
      <w:r>
        <w:rPr>
          <w:rFonts w:cstheme="minorHAnsi"/>
        </w:rPr>
        <w:t>3</w:t>
      </w:r>
      <w:r w:rsidRPr="003C1F65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="00D620C8">
        <w:rPr>
          <w:rFonts w:cstheme="minorHAnsi"/>
        </w:rPr>
        <w:t> </w:t>
      </w:r>
      <w:r>
        <w:rPr>
          <w:rFonts w:cstheme="minorHAnsi"/>
        </w:rPr>
        <w:t>13</w:t>
      </w:r>
      <w:r w:rsidRPr="003C1F65">
        <w:rPr>
          <w:rFonts w:cstheme="minorHAnsi"/>
        </w:rPr>
        <w:t>.</w:t>
      </w:r>
      <w:r>
        <w:rPr>
          <w:rFonts w:cstheme="minorHAnsi"/>
        </w:rPr>
        <w:t>06</w:t>
      </w:r>
      <w:r w:rsidRPr="003C1F65">
        <w:rPr>
          <w:rFonts w:cstheme="minorHAnsi"/>
        </w:rPr>
        <w:t>.</w:t>
      </w:r>
      <w:r>
        <w:rPr>
          <w:rFonts w:cstheme="minorHAnsi"/>
        </w:rPr>
        <w:t>1999</w:t>
      </w:r>
      <w:r w:rsidR="009E2126">
        <w:rPr>
          <w:rFonts w:cstheme="minorHAnsi"/>
        </w:rPr>
        <w:t>;</w:t>
      </w:r>
      <w:r w:rsidRPr="003C1F65">
        <w:rPr>
          <w:rFonts w:cstheme="minorHAnsi"/>
        </w:rPr>
        <w:t xml:space="preserve"> </w:t>
      </w:r>
      <w:r>
        <w:rPr>
          <w:rFonts w:cstheme="minorHAnsi"/>
        </w:rPr>
        <w:t>L</w:t>
      </w:r>
      <w:r w:rsidR="005B6851">
        <w:rPr>
          <w:rFonts w:cstheme="minorHAnsi"/>
        </w:rPr>
        <w:t>’</w:t>
      </w:r>
      <w:r>
        <w:rPr>
          <w:rFonts w:cstheme="minorHAnsi"/>
        </w:rPr>
        <w:t>Isle-sur-la-Sorgue</w:t>
      </w:r>
      <w:r w:rsidRPr="003C1F65">
        <w:rPr>
          <w:rFonts w:cstheme="minorHAnsi"/>
        </w:rPr>
        <w:t>, Musée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Campredon</w:t>
      </w:r>
      <w:proofErr w:type="spellEnd"/>
      <w:r w:rsidRPr="003C1F65">
        <w:rPr>
          <w:rFonts w:cstheme="minorHAnsi"/>
        </w:rPr>
        <w:t xml:space="preserve">, </w:t>
      </w:r>
      <w:r>
        <w:rPr>
          <w:rFonts w:cstheme="minorHAnsi"/>
        </w:rPr>
        <w:t>03</w:t>
      </w:r>
      <w:r w:rsidRPr="003C1F65">
        <w:rPr>
          <w:rFonts w:cstheme="minorHAnsi"/>
        </w:rPr>
        <w:t>.</w:t>
      </w:r>
      <w:r>
        <w:rPr>
          <w:rFonts w:cstheme="minorHAnsi"/>
        </w:rPr>
        <w:t>07</w:t>
      </w:r>
      <w:r w:rsidRPr="003C1F65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="00D620C8">
        <w:rPr>
          <w:rFonts w:cstheme="minorHAnsi"/>
        </w:rPr>
        <w:t> </w:t>
      </w:r>
      <w:r w:rsidRPr="003C1F65">
        <w:rPr>
          <w:rFonts w:cstheme="minorHAnsi"/>
        </w:rPr>
        <w:t>03.</w:t>
      </w:r>
      <w:r>
        <w:rPr>
          <w:rFonts w:cstheme="minorHAnsi"/>
        </w:rPr>
        <w:t>10</w:t>
      </w:r>
      <w:r w:rsidRPr="003C1F65">
        <w:rPr>
          <w:rFonts w:cstheme="minorHAnsi"/>
        </w:rPr>
        <w:t>.</w:t>
      </w:r>
      <w:r>
        <w:rPr>
          <w:rFonts w:cstheme="minorHAnsi"/>
        </w:rPr>
        <w:t>1999</w:t>
      </w:r>
      <w:r w:rsidRPr="003C1F65">
        <w:rPr>
          <w:rFonts w:cstheme="minorHAnsi"/>
        </w:rPr>
        <w:t>]</w:t>
      </w:r>
      <w:r>
        <w:rPr>
          <w:rFonts w:cstheme="minorHAnsi"/>
        </w:rPr>
        <w:t>, p.</w:t>
      </w:r>
      <w:r w:rsidR="00D620C8">
        <w:rPr>
          <w:rFonts w:cstheme="minorHAnsi"/>
        </w:rPr>
        <w:t> </w:t>
      </w:r>
      <w:r>
        <w:rPr>
          <w:rFonts w:cstheme="minorHAnsi"/>
        </w:rPr>
        <w:t xml:space="preserve">15. </w:t>
      </w:r>
    </w:p>
  </w:footnote>
  <w:footnote w:id="20">
    <w:p w14:paraId="5EB335EA" w14:textId="05F2F025" w:rsidR="002740F8" w:rsidRPr="003E01B2" w:rsidRDefault="002740F8" w:rsidP="002740F8">
      <w:pPr>
        <w:pStyle w:val="Notedebasdepage"/>
        <w:jc w:val="both"/>
        <w:rPr>
          <w:b/>
        </w:rPr>
      </w:pPr>
      <w:r>
        <w:rPr>
          <w:rStyle w:val="Appelnotedebasdep"/>
        </w:rPr>
        <w:footnoteRef/>
      </w:r>
      <w:r>
        <w:t xml:space="preserve"> Nicolas Restif de La Bretonne, </w:t>
      </w:r>
      <w:r w:rsidRPr="00E64442">
        <w:rPr>
          <w:i/>
        </w:rPr>
        <w:t xml:space="preserve">Les Nuits de Paris ou le spectateur nocturne </w:t>
      </w:r>
      <w:r w:rsidRPr="00F93163">
        <w:rPr>
          <w:i/>
        </w:rPr>
        <w:t>(1786-1877)</w:t>
      </w:r>
      <w:r>
        <w:t xml:space="preserve"> </w:t>
      </w:r>
      <w:r w:rsidR="00F034E4">
        <w:t>(</w:t>
      </w:r>
      <w:proofErr w:type="gramStart"/>
      <w:r>
        <w:t>Paris</w:t>
      </w:r>
      <w:r w:rsidR="00F034E4">
        <w:t>:</w:t>
      </w:r>
      <w:proofErr w:type="gramEnd"/>
      <w:r>
        <w:t xml:space="preserve"> Gallimard, </w:t>
      </w:r>
      <w:r w:rsidR="005B6851">
        <w:t>“</w:t>
      </w:r>
      <w:r>
        <w:t>Folio classique</w:t>
      </w:r>
      <w:r w:rsidR="005B6851">
        <w:t>”</w:t>
      </w:r>
      <w:r>
        <w:t>, 1986</w:t>
      </w:r>
      <w:r w:rsidR="00F034E4">
        <w:t>)</w:t>
      </w:r>
      <w:r>
        <w:t>, p</w:t>
      </w:r>
      <w:r w:rsidR="00F034E4">
        <w:t>p</w:t>
      </w:r>
      <w:r>
        <w:t xml:space="preserve">. 33-34, </w:t>
      </w:r>
      <w:proofErr w:type="spellStart"/>
      <w:r w:rsidR="00F034E4">
        <w:t>own</w:t>
      </w:r>
      <w:proofErr w:type="spellEnd"/>
      <w:r w:rsidR="00F034E4">
        <w:t xml:space="preserve"> </w:t>
      </w:r>
      <w:proofErr w:type="spellStart"/>
      <w:r w:rsidR="00F034E4">
        <w:t>trans</w:t>
      </w:r>
      <w:proofErr w:type="spellEnd"/>
      <w:r w:rsidR="00F034E4">
        <w:t xml:space="preserve">. </w:t>
      </w:r>
      <w:proofErr w:type="spellStart"/>
      <w:r w:rsidR="00F034E4">
        <w:t>Quoted</w:t>
      </w:r>
      <w:proofErr w:type="spellEnd"/>
      <w:r w:rsidR="00F034E4">
        <w:t xml:space="preserve"> in </w:t>
      </w:r>
      <w:proofErr w:type="spellStart"/>
      <w:r>
        <w:t>Gallais</w:t>
      </w:r>
      <w:proofErr w:type="spellEnd"/>
      <w:r>
        <w:t xml:space="preserve">, Jean-Marie, </w:t>
      </w:r>
      <w:r w:rsidR="005B6851">
        <w:t>“</w:t>
      </w:r>
      <w:r>
        <w:t>Se perdre dans la nuit</w:t>
      </w:r>
      <w:r w:rsidR="005B6851">
        <w:t>”</w:t>
      </w:r>
      <w:r>
        <w:t xml:space="preserve">, </w:t>
      </w:r>
      <w:proofErr w:type="gramStart"/>
      <w:r w:rsidRPr="00F034E4">
        <w:rPr>
          <w:iCs/>
        </w:rPr>
        <w:t>in</w:t>
      </w:r>
      <w:r w:rsidR="00F034E4">
        <w:rPr>
          <w:iCs/>
        </w:rPr>
        <w:t>:</w:t>
      </w:r>
      <w:proofErr w:type="gramEnd"/>
      <w:r w:rsidRPr="00C65B0F">
        <w:rPr>
          <w:i/>
        </w:rPr>
        <w:t xml:space="preserve"> </w:t>
      </w:r>
      <w:r w:rsidRPr="00F034E4">
        <w:rPr>
          <w:i/>
          <w:iCs/>
        </w:rPr>
        <w:t>Peindre la nuit</w:t>
      </w:r>
      <w:r>
        <w:t xml:space="preserve">, </w:t>
      </w:r>
      <w:r w:rsidR="00F034E4">
        <w:t xml:space="preserve">exhibition </w:t>
      </w:r>
      <w:r>
        <w:t xml:space="preserve">catalogue </w:t>
      </w:r>
      <w:r w:rsidRPr="003C1F65">
        <w:rPr>
          <w:rFonts w:cstheme="minorHAnsi"/>
        </w:rPr>
        <w:t>[</w:t>
      </w:r>
      <w:r>
        <w:rPr>
          <w:rFonts w:cstheme="minorHAnsi"/>
        </w:rPr>
        <w:t>Metz, Centre Pompidou-Metz, 13.10.2018 –</w:t>
      </w:r>
      <w:r w:rsidR="00F034E4">
        <w:rPr>
          <w:rFonts w:cstheme="minorHAnsi"/>
        </w:rPr>
        <w:t> </w:t>
      </w:r>
      <w:r>
        <w:rPr>
          <w:rFonts w:cstheme="minorHAnsi"/>
        </w:rPr>
        <w:t>14.04.2019</w:t>
      </w:r>
      <w:r w:rsidRPr="003C1F65">
        <w:rPr>
          <w:rFonts w:cstheme="minorHAnsi"/>
        </w:rPr>
        <w:t>]</w:t>
      </w:r>
      <w:r w:rsidRPr="00172092">
        <w:rPr>
          <w:rFonts w:cstheme="minorHAnsi"/>
        </w:rPr>
        <w:t>, p.</w:t>
      </w:r>
      <w:r w:rsidR="00F034E4">
        <w:rPr>
          <w:rFonts w:cstheme="minorHAnsi"/>
        </w:rPr>
        <w:t> </w:t>
      </w:r>
      <w:r w:rsidRPr="00172092">
        <w:rPr>
          <w:rFonts w:cstheme="minorHAnsi"/>
        </w:rPr>
        <w:t xml:space="preserve">54.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B886" w14:textId="38B3BC63" w:rsidR="00E129DA" w:rsidRDefault="008B0D06">
    <w:pPr>
      <w:pStyle w:val="En-tte"/>
    </w:pPr>
    <w:r>
      <w:rPr>
        <w:noProof/>
      </w:rPr>
      <w:drawing>
        <wp:inline distT="0" distB="0" distL="0" distR="0" wp14:anchorId="00E2C797" wp14:editId="170F9E49">
          <wp:extent cx="1620000" cy="504000"/>
          <wp:effectExtent l="0" t="0" r="0" b="4445"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GA_logo_Word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4EE6E6" w14:textId="07FCE398" w:rsidR="00624B82" w:rsidRDefault="00624B82">
    <w:pPr>
      <w:pStyle w:val="En-tte"/>
    </w:pPr>
  </w:p>
  <w:p w14:paraId="0BB3F020" w14:textId="77777777" w:rsidR="00624B82" w:rsidRDefault="00624B8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8F2609"/>
    <w:multiLevelType w:val="multilevel"/>
    <w:tmpl w:val="B32C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93534C"/>
    <w:multiLevelType w:val="multilevel"/>
    <w:tmpl w:val="B75E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7E"/>
    <w:rsid w:val="0000192B"/>
    <w:rsid w:val="00006AE3"/>
    <w:rsid w:val="00013518"/>
    <w:rsid w:val="000143DA"/>
    <w:rsid w:val="0001452A"/>
    <w:rsid w:val="000159F8"/>
    <w:rsid w:val="00015B30"/>
    <w:rsid w:val="00015BDA"/>
    <w:rsid w:val="0003047E"/>
    <w:rsid w:val="0003492B"/>
    <w:rsid w:val="00037557"/>
    <w:rsid w:val="00041E1E"/>
    <w:rsid w:val="000518A1"/>
    <w:rsid w:val="000529B8"/>
    <w:rsid w:val="000609AA"/>
    <w:rsid w:val="00062FA8"/>
    <w:rsid w:val="000638BC"/>
    <w:rsid w:val="00064267"/>
    <w:rsid w:val="00065158"/>
    <w:rsid w:val="000657FC"/>
    <w:rsid w:val="00066291"/>
    <w:rsid w:val="000702AE"/>
    <w:rsid w:val="000725E2"/>
    <w:rsid w:val="000775A6"/>
    <w:rsid w:val="00077AE2"/>
    <w:rsid w:val="000855ED"/>
    <w:rsid w:val="00087310"/>
    <w:rsid w:val="0009789B"/>
    <w:rsid w:val="000A0F78"/>
    <w:rsid w:val="000A5452"/>
    <w:rsid w:val="000A7476"/>
    <w:rsid w:val="000B49AC"/>
    <w:rsid w:val="000B7AE8"/>
    <w:rsid w:val="000C3552"/>
    <w:rsid w:val="000C660B"/>
    <w:rsid w:val="000D5182"/>
    <w:rsid w:val="000E1C3E"/>
    <w:rsid w:val="000E1CA4"/>
    <w:rsid w:val="000E3728"/>
    <w:rsid w:val="000E51A4"/>
    <w:rsid w:val="000F272A"/>
    <w:rsid w:val="00120A29"/>
    <w:rsid w:val="00127851"/>
    <w:rsid w:val="0013012D"/>
    <w:rsid w:val="00130F16"/>
    <w:rsid w:val="00131787"/>
    <w:rsid w:val="00144682"/>
    <w:rsid w:val="00147FA0"/>
    <w:rsid w:val="001514EF"/>
    <w:rsid w:val="001530C3"/>
    <w:rsid w:val="00153C4C"/>
    <w:rsid w:val="00156F2D"/>
    <w:rsid w:val="0016527B"/>
    <w:rsid w:val="00170EED"/>
    <w:rsid w:val="00172092"/>
    <w:rsid w:val="0017464E"/>
    <w:rsid w:val="0018015F"/>
    <w:rsid w:val="00180330"/>
    <w:rsid w:val="001834B7"/>
    <w:rsid w:val="00193367"/>
    <w:rsid w:val="00193C6C"/>
    <w:rsid w:val="00195195"/>
    <w:rsid w:val="001A119F"/>
    <w:rsid w:val="001A567F"/>
    <w:rsid w:val="001A7731"/>
    <w:rsid w:val="001B1936"/>
    <w:rsid w:val="001B2ED6"/>
    <w:rsid w:val="001C0FFF"/>
    <w:rsid w:val="001C44F2"/>
    <w:rsid w:val="001C5319"/>
    <w:rsid w:val="001E027D"/>
    <w:rsid w:val="001E4831"/>
    <w:rsid w:val="001E6CEF"/>
    <w:rsid w:val="001F499A"/>
    <w:rsid w:val="001F52AD"/>
    <w:rsid w:val="002015C3"/>
    <w:rsid w:val="00206D43"/>
    <w:rsid w:val="002075FB"/>
    <w:rsid w:val="0020769C"/>
    <w:rsid w:val="00217886"/>
    <w:rsid w:val="00221508"/>
    <w:rsid w:val="0022208A"/>
    <w:rsid w:val="00226FFB"/>
    <w:rsid w:val="00227A9E"/>
    <w:rsid w:val="00231720"/>
    <w:rsid w:val="002348FB"/>
    <w:rsid w:val="00240EE5"/>
    <w:rsid w:val="0024502E"/>
    <w:rsid w:val="002451A4"/>
    <w:rsid w:val="0024573D"/>
    <w:rsid w:val="002523F0"/>
    <w:rsid w:val="0025315B"/>
    <w:rsid w:val="00260ABA"/>
    <w:rsid w:val="002618FF"/>
    <w:rsid w:val="002659BE"/>
    <w:rsid w:val="0026782D"/>
    <w:rsid w:val="00272655"/>
    <w:rsid w:val="002740F8"/>
    <w:rsid w:val="0027626D"/>
    <w:rsid w:val="00291312"/>
    <w:rsid w:val="00291376"/>
    <w:rsid w:val="00291A43"/>
    <w:rsid w:val="00291A48"/>
    <w:rsid w:val="00292868"/>
    <w:rsid w:val="00296444"/>
    <w:rsid w:val="002A0538"/>
    <w:rsid w:val="002A2F20"/>
    <w:rsid w:val="002B46D0"/>
    <w:rsid w:val="002C33C5"/>
    <w:rsid w:val="002D296A"/>
    <w:rsid w:val="002D54C9"/>
    <w:rsid w:val="002F29BD"/>
    <w:rsid w:val="00304CA9"/>
    <w:rsid w:val="00304F9A"/>
    <w:rsid w:val="00306CCC"/>
    <w:rsid w:val="00310AF9"/>
    <w:rsid w:val="00310F86"/>
    <w:rsid w:val="003119E3"/>
    <w:rsid w:val="00312CBE"/>
    <w:rsid w:val="003148BC"/>
    <w:rsid w:val="00323F07"/>
    <w:rsid w:val="00324407"/>
    <w:rsid w:val="003304C0"/>
    <w:rsid w:val="00331B88"/>
    <w:rsid w:val="00354D3D"/>
    <w:rsid w:val="003554B8"/>
    <w:rsid w:val="00357BDB"/>
    <w:rsid w:val="003634A7"/>
    <w:rsid w:val="00370992"/>
    <w:rsid w:val="00372E03"/>
    <w:rsid w:val="00377E62"/>
    <w:rsid w:val="00394CA5"/>
    <w:rsid w:val="003B0281"/>
    <w:rsid w:val="003B576F"/>
    <w:rsid w:val="003B73A3"/>
    <w:rsid w:val="003C1F65"/>
    <w:rsid w:val="003C7E60"/>
    <w:rsid w:val="003E01B2"/>
    <w:rsid w:val="003E071A"/>
    <w:rsid w:val="003E1EE0"/>
    <w:rsid w:val="003E40D0"/>
    <w:rsid w:val="003E7774"/>
    <w:rsid w:val="003F2F47"/>
    <w:rsid w:val="003F3137"/>
    <w:rsid w:val="003F7AC2"/>
    <w:rsid w:val="00401297"/>
    <w:rsid w:val="00403B92"/>
    <w:rsid w:val="004042DB"/>
    <w:rsid w:val="004113D0"/>
    <w:rsid w:val="0042164D"/>
    <w:rsid w:val="004326F4"/>
    <w:rsid w:val="00432922"/>
    <w:rsid w:val="00433918"/>
    <w:rsid w:val="00452A46"/>
    <w:rsid w:val="00452C47"/>
    <w:rsid w:val="0045436D"/>
    <w:rsid w:val="00466317"/>
    <w:rsid w:val="004732D7"/>
    <w:rsid w:val="00475FF9"/>
    <w:rsid w:val="00482118"/>
    <w:rsid w:val="00486E49"/>
    <w:rsid w:val="004905B2"/>
    <w:rsid w:val="00495E4F"/>
    <w:rsid w:val="004A337D"/>
    <w:rsid w:val="004A4BAC"/>
    <w:rsid w:val="004A5FD2"/>
    <w:rsid w:val="004A6490"/>
    <w:rsid w:val="004B01AA"/>
    <w:rsid w:val="004B1F2B"/>
    <w:rsid w:val="004B248A"/>
    <w:rsid w:val="004B4300"/>
    <w:rsid w:val="004B483C"/>
    <w:rsid w:val="004C107B"/>
    <w:rsid w:val="004C390C"/>
    <w:rsid w:val="004C410C"/>
    <w:rsid w:val="004C43E4"/>
    <w:rsid w:val="004D0252"/>
    <w:rsid w:val="004D3E99"/>
    <w:rsid w:val="004E3488"/>
    <w:rsid w:val="004E4DCF"/>
    <w:rsid w:val="004E522A"/>
    <w:rsid w:val="004F4C95"/>
    <w:rsid w:val="004F5D00"/>
    <w:rsid w:val="00503B22"/>
    <w:rsid w:val="00506161"/>
    <w:rsid w:val="00511298"/>
    <w:rsid w:val="00526CDF"/>
    <w:rsid w:val="00546697"/>
    <w:rsid w:val="00546905"/>
    <w:rsid w:val="005501EB"/>
    <w:rsid w:val="005550F1"/>
    <w:rsid w:val="005570E6"/>
    <w:rsid w:val="005647C6"/>
    <w:rsid w:val="005673F0"/>
    <w:rsid w:val="00573C0D"/>
    <w:rsid w:val="00575E21"/>
    <w:rsid w:val="00576E8E"/>
    <w:rsid w:val="00580A6F"/>
    <w:rsid w:val="00582605"/>
    <w:rsid w:val="0058760C"/>
    <w:rsid w:val="005917AA"/>
    <w:rsid w:val="00593068"/>
    <w:rsid w:val="00593CA9"/>
    <w:rsid w:val="005A1CE6"/>
    <w:rsid w:val="005A4F78"/>
    <w:rsid w:val="005A56B2"/>
    <w:rsid w:val="005B6851"/>
    <w:rsid w:val="005C119C"/>
    <w:rsid w:val="005C49B8"/>
    <w:rsid w:val="005C6102"/>
    <w:rsid w:val="005C69B7"/>
    <w:rsid w:val="005D2032"/>
    <w:rsid w:val="005D61FF"/>
    <w:rsid w:val="005E1750"/>
    <w:rsid w:val="005E22E0"/>
    <w:rsid w:val="005E595F"/>
    <w:rsid w:val="005F284D"/>
    <w:rsid w:val="005F2983"/>
    <w:rsid w:val="005F4C5B"/>
    <w:rsid w:val="0060506C"/>
    <w:rsid w:val="00607712"/>
    <w:rsid w:val="0060797F"/>
    <w:rsid w:val="006129F7"/>
    <w:rsid w:val="006133BE"/>
    <w:rsid w:val="0061371D"/>
    <w:rsid w:val="00624B82"/>
    <w:rsid w:val="00632DD9"/>
    <w:rsid w:val="00635182"/>
    <w:rsid w:val="00645136"/>
    <w:rsid w:val="006519E9"/>
    <w:rsid w:val="00651FE0"/>
    <w:rsid w:val="0066384B"/>
    <w:rsid w:val="00665A36"/>
    <w:rsid w:val="00667157"/>
    <w:rsid w:val="006677E3"/>
    <w:rsid w:val="00676BE4"/>
    <w:rsid w:val="00685036"/>
    <w:rsid w:val="006A035A"/>
    <w:rsid w:val="006A1498"/>
    <w:rsid w:val="006A2D22"/>
    <w:rsid w:val="006A3753"/>
    <w:rsid w:val="006A4FE6"/>
    <w:rsid w:val="006B2E5D"/>
    <w:rsid w:val="006D1BFE"/>
    <w:rsid w:val="006E0AA3"/>
    <w:rsid w:val="006E10AD"/>
    <w:rsid w:val="006E525B"/>
    <w:rsid w:val="0070502A"/>
    <w:rsid w:val="007068E9"/>
    <w:rsid w:val="00711203"/>
    <w:rsid w:val="00711386"/>
    <w:rsid w:val="007119C5"/>
    <w:rsid w:val="00714554"/>
    <w:rsid w:val="00721481"/>
    <w:rsid w:val="00722718"/>
    <w:rsid w:val="00742256"/>
    <w:rsid w:val="00742F92"/>
    <w:rsid w:val="00756B18"/>
    <w:rsid w:val="00760A45"/>
    <w:rsid w:val="0076272A"/>
    <w:rsid w:val="00762B5D"/>
    <w:rsid w:val="00764274"/>
    <w:rsid w:val="007739F7"/>
    <w:rsid w:val="00775D2F"/>
    <w:rsid w:val="00781965"/>
    <w:rsid w:val="007819AD"/>
    <w:rsid w:val="0078409F"/>
    <w:rsid w:val="00784220"/>
    <w:rsid w:val="007843E7"/>
    <w:rsid w:val="007864D5"/>
    <w:rsid w:val="0078776E"/>
    <w:rsid w:val="00787B81"/>
    <w:rsid w:val="007921B1"/>
    <w:rsid w:val="007956C2"/>
    <w:rsid w:val="007959AB"/>
    <w:rsid w:val="007A1C24"/>
    <w:rsid w:val="007B2390"/>
    <w:rsid w:val="007B346D"/>
    <w:rsid w:val="007B4406"/>
    <w:rsid w:val="007C032F"/>
    <w:rsid w:val="007C4212"/>
    <w:rsid w:val="007C4D24"/>
    <w:rsid w:val="007C5654"/>
    <w:rsid w:val="007D68B7"/>
    <w:rsid w:val="007D7843"/>
    <w:rsid w:val="007E7384"/>
    <w:rsid w:val="007F2F5C"/>
    <w:rsid w:val="007F30AB"/>
    <w:rsid w:val="007F3D36"/>
    <w:rsid w:val="0080056C"/>
    <w:rsid w:val="00801036"/>
    <w:rsid w:val="008032FC"/>
    <w:rsid w:val="00810115"/>
    <w:rsid w:val="00810814"/>
    <w:rsid w:val="00811D23"/>
    <w:rsid w:val="00812CCC"/>
    <w:rsid w:val="008171DD"/>
    <w:rsid w:val="00821517"/>
    <w:rsid w:val="00826701"/>
    <w:rsid w:val="008312B5"/>
    <w:rsid w:val="008313B2"/>
    <w:rsid w:val="00834A75"/>
    <w:rsid w:val="008359A9"/>
    <w:rsid w:val="00835C99"/>
    <w:rsid w:val="00841D62"/>
    <w:rsid w:val="0084390B"/>
    <w:rsid w:val="00843E00"/>
    <w:rsid w:val="0084549B"/>
    <w:rsid w:val="00846D1B"/>
    <w:rsid w:val="00847237"/>
    <w:rsid w:val="00854832"/>
    <w:rsid w:val="00860002"/>
    <w:rsid w:val="008701F1"/>
    <w:rsid w:val="00874A9E"/>
    <w:rsid w:val="008753D8"/>
    <w:rsid w:val="00877E5D"/>
    <w:rsid w:val="00880FA4"/>
    <w:rsid w:val="0088104E"/>
    <w:rsid w:val="0088116B"/>
    <w:rsid w:val="0089112A"/>
    <w:rsid w:val="008914D2"/>
    <w:rsid w:val="008A14D2"/>
    <w:rsid w:val="008A4A46"/>
    <w:rsid w:val="008A7557"/>
    <w:rsid w:val="008B0A35"/>
    <w:rsid w:val="008B0C85"/>
    <w:rsid w:val="008B0D06"/>
    <w:rsid w:val="008B5BA9"/>
    <w:rsid w:val="008B5E5C"/>
    <w:rsid w:val="008B71C6"/>
    <w:rsid w:val="008C0283"/>
    <w:rsid w:val="008C6F5D"/>
    <w:rsid w:val="008E746B"/>
    <w:rsid w:val="008F0203"/>
    <w:rsid w:val="008F292A"/>
    <w:rsid w:val="0090224F"/>
    <w:rsid w:val="00902C06"/>
    <w:rsid w:val="00904A6F"/>
    <w:rsid w:val="00913695"/>
    <w:rsid w:val="00913EEE"/>
    <w:rsid w:val="0092433B"/>
    <w:rsid w:val="00931F75"/>
    <w:rsid w:val="0093642D"/>
    <w:rsid w:val="00942DDF"/>
    <w:rsid w:val="00951C1D"/>
    <w:rsid w:val="00955720"/>
    <w:rsid w:val="00970FB4"/>
    <w:rsid w:val="009720A4"/>
    <w:rsid w:val="00975C54"/>
    <w:rsid w:val="009858AA"/>
    <w:rsid w:val="0099021C"/>
    <w:rsid w:val="0099408B"/>
    <w:rsid w:val="009943B1"/>
    <w:rsid w:val="009A7420"/>
    <w:rsid w:val="009B147D"/>
    <w:rsid w:val="009C2E95"/>
    <w:rsid w:val="009C3BB0"/>
    <w:rsid w:val="009C54DB"/>
    <w:rsid w:val="009D04B4"/>
    <w:rsid w:val="009D3945"/>
    <w:rsid w:val="009E2126"/>
    <w:rsid w:val="009F6CB5"/>
    <w:rsid w:val="00A01E95"/>
    <w:rsid w:val="00A057A8"/>
    <w:rsid w:val="00A0584C"/>
    <w:rsid w:val="00A15834"/>
    <w:rsid w:val="00A15C08"/>
    <w:rsid w:val="00A1768E"/>
    <w:rsid w:val="00A222BC"/>
    <w:rsid w:val="00A23B0B"/>
    <w:rsid w:val="00A30EE1"/>
    <w:rsid w:val="00A5177A"/>
    <w:rsid w:val="00A5342B"/>
    <w:rsid w:val="00A56319"/>
    <w:rsid w:val="00A576EF"/>
    <w:rsid w:val="00A601DA"/>
    <w:rsid w:val="00A61603"/>
    <w:rsid w:val="00A61D89"/>
    <w:rsid w:val="00A63217"/>
    <w:rsid w:val="00A6322B"/>
    <w:rsid w:val="00A64953"/>
    <w:rsid w:val="00A72FC3"/>
    <w:rsid w:val="00A74372"/>
    <w:rsid w:val="00A7530B"/>
    <w:rsid w:val="00A808A9"/>
    <w:rsid w:val="00A8129D"/>
    <w:rsid w:val="00A82BCD"/>
    <w:rsid w:val="00A85466"/>
    <w:rsid w:val="00A854C5"/>
    <w:rsid w:val="00A902EA"/>
    <w:rsid w:val="00A9288C"/>
    <w:rsid w:val="00A94811"/>
    <w:rsid w:val="00AA0DED"/>
    <w:rsid w:val="00AB076B"/>
    <w:rsid w:val="00AB20DB"/>
    <w:rsid w:val="00AB394F"/>
    <w:rsid w:val="00AB7E12"/>
    <w:rsid w:val="00AC16E1"/>
    <w:rsid w:val="00AC68F6"/>
    <w:rsid w:val="00AE30F5"/>
    <w:rsid w:val="00AF16C7"/>
    <w:rsid w:val="00AF238E"/>
    <w:rsid w:val="00AF4714"/>
    <w:rsid w:val="00B05DF2"/>
    <w:rsid w:val="00B10552"/>
    <w:rsid w:val="00B153F7"/>
    <w:rsid w:val="00B155DC"/>
    <w:rsid w:val="00B21DD1"/>
    <w:rsid w:val="00B32943"/>
    <w:rsid w:val="00B356F8"/>
    <w:rsid w:val="00B35CC0"/>
    <w:rsid w:val="00B46CF7"/>
    <w:rsid w:val="00B53ED4"/>
    <w:rsid w:val="00B61035"/>
    <w:rsid w:val="00B62460"/>
    <w:rsid w:val="00B66D19"/>
    <w:rsid w:val="00B702D8"/>
    <w:rsid w:val="00B81337"/>
    <w:rsid w:val="00B81CAB"/>
    <w:rsid w:val="00B826C0"/>
    <w:rsid w:val="00B8509B"/>
    <w:rsid w:val="00B90C9D"/>
    <w:rsid w:val="00B92397"/>
    <w:rsid w:val="00B95A02"/>
    <w:rsid w:val="00B96437"/>
    <w:rsid w:val="00BA10E0"/>
    <w:rsid w:val="00BA2599"/>
    <w:rsid w:val="00BB42E3"/>
    <w:rsid w:val="00BB4C25"/>
    <w:rsid w:val="00BB66D4"/>
    <w:rsid w:val="00BC1307"/>
    <w:rsid w:val="00BC6D99"/>
    <w:rsid w:val="00BD62D0"/>
    <w:rsid w:val="00BF1B42"/>
    <w:rsid w:val="00BF6EC8"/>
    <w:rsid w:val="00BF71DF"/>
    <w:rsid w:val="00C00A42"/>
    <w:rsid w:val="00C02194"/>
    <w:rsid w:val="00C12998"/>
    <w:rsid w:val="00C17EC1"/>
    <w:rsid w:val="00C413F6"/>
    <w:rsid w:val="00C458F0"/>
    <w:rsid w:val="00C470D9"/>
    <w:rsid w:val="00C57350"/>
    <w:rsid w:val="00C64827"/>
    <w:rsid w:val="00C65B0F"/>
    <w:rsid w:val="00C70CC8"/>
    <w:rsid w:val="00C75204"/>
    <w:rsid w:val="00C820ED"/>
    <w:rsid w:val="00C82AF8"/>
    <w:rsid w:val="00C83E6E"/>
    <w:rsid w:val="00C85969"/>
    <w:rsid w:val="00C90C5D"/>
    <w:rsid w:val="00C93339"/>
    <w:rsid w:val="00C96CB0"/>
    <w:rsid w:val="00CA1F7A"/>
    <w:rsid w:val="00CA349A"/>
    <w:rsid w:val="00CA4FAA"/>
    <w:rsid w:val="00CA5332"/>
    <w:rsid w:val="00CB1DDB"/>
    <w:rsid w:val="00CB393D"/>
    <w:rsid w:val="00CB52A8"/>
    <w:rsid w:val="00CC0481"/>
    <w:rsid w:val="00CC10B2"/>
    <w:rsid w:val="00CC59BD"/>
    <w:rsid w:val="00CD2A18"/>
    <w:rsid w:val="00CD77E6"/>
    <w:rsid w:val="00CE617A"/>
    <w:rsid w:val="00CF0468"/>
    <w:rsid w:val="00CF153C"/>
    <w:rsid w:val="00CF155D"/>
    <w:rsid w:val="00CF1FEC"/>
    <w:rsid w:val="00CF4785"/>
    <w:rsid w:val="00CF5636"/>
    <w:rsid w:val="00CF66E9"/>
    <w:rsid w:val="00D11385"/>
    <w:rsid w:val="00D12D59"/>
    <w:rsid w:val="00D15827"/>
    <w:rsid w:val="00D16BB0"/>
    <w:rsid w:val="00D20438"/>
    <w:rsid w:val="00D20A0F"/>
    <w:rsid w:val="00D33007"/>
    <w:rsid w:val="00D35CD0"/>
    <w:rsid w:val="00D36879"/>
    <w:rsid w:val="00D46EEF"/>
    <w:rsid w:val="00D5385A"/>
    <w:rsid w:val="00D53B16"/>
    <w:rsid w:val="00D562AB"/>
    <w:rsid w:val="00D618DE"/>
    <w:rsid w:val="00D620C8"/>
    <w:rsid w:val="00D62637"/>
    <w:rsid w:val="00D65292"/>
    <w:rsid w:val="00D65B03"/>
    <w:rsid w:val="00D72BC2"/>
    <w:rsid w:val="00D735B2"/>
    <w:rsid w:val="00D739A6"/>
    <w:rsid w:val="00D75D34"/>
    <w:rsid w:val="00D76058"/>
    <w:rsid w:val="00D80EA1"/>
    <w:rsid w:val="00D83CDD"/>
    <w:rsid w:val="00D863EE"/>
    <w:rsid w:val="00D87048"/>
    <w:rsid w:val="00D87E90"/>
    <w:rsid w:val="00D90BD5"/>
    <w:rsid w:val="00D9147C"/>
    <w:rsid w:val="00D93158"/>
    <w:rsid w:val="00D93639"/>
    <w:rsid w:val="00D93D40"/>
    <w:rsid w:val="00D95444"/>
    <w:rsid w:val="00D965D7"/>
    <w:rsid w:val="00DA4A3C"/>
    <w:rsid w:val="00DB2464"/>
    <w:rsid w:val="00DB75A9"/>
    <w:rsid w:val="00DC03D8"/>
    <w:rsid w:val="00DC29F0"/>
    <w:rsid w:val="00DC41A5"/>
    <w:rsid w:val="00DC5018"/>
    <w:rsid w:val="00DD11E1"/>
    <w:rsid w:val="00DE15C7"/>
    <w:rsid w:val="00DE1A26"/>
    <w:rsid w:val="00DE7666"/>
    <w:rsid w:val="00DF2CA4"/>
    <w:rsid w:val="00E10670"/>
    <w:rsid w:val="00E129DA"/>
    <w:rsid w:val="00E15D9C"/>
    <w:rsid w:val="00E34049"/>
    <w:rsid w:val="00E4430F"/>
    <w:rsid w:val="00E45683"/>
    <w:rsid w:val="00E471EC"/>
    <w:rsid w:val="00E536A6"/>
    <w:rsid w:val="00E61206"/>
    <w:rsid w:val="00E61404"/>
    <w:rsid w:val="00E63F84"/>
    <w:rsid w:val="00E64442"/>
    <w:rsid w:val="00E66D39"/>
    <w:rsid w:val="00E67BCC"/>
    <w:rsid w:val="00E71E07"/>
    <w:rsid w:val="00E81DDB"/>
    <w:rsid w:val="00E85B43"/>
    <w:rsid w:val="00E93213"/>
    <w:rsid w:val="00EA0A80"/>
    <w:rsid w:val="00EA35CA"/>
    <w:rsid w:val="00EA5772"/>
    <w:rsid w:val="00EB3A60"/>
    <w:rsid w:val="00EB3F39"/>
    <w:rsid w:val="00EB7B49"/>
    <w:rsid w:val="00EC059B"/>
    <w:rsid w:val="00EC16A0"/>
    <w:rsid w:val="00EC20D0"/>
    <w:rsid w:val="00ED203B"/>
    <w:rsid w:val="00ED5104"/>
    <w:rsid w:val="00EE3993"/>
    <w:rsid w:val="00EE6F5E"/>
    <w:rsid w:val="00EF5CEF"/>
    <w:rsid w:val="00EF7646"/>
    <w:rsid w:val="00EF7ABE"/>
    <w:rsid w:val="00F02977"/>
    <w:rsid w:val="00F02F6F"/>
    <w:rsid w:val="00F034E4"/>
    <w:rsid w:val="00F06982"/>
    <w:rsid w:val="00F1095E"/>
    <w:rsid w:val="00F11F56"/>
    <w:rsid w:val="00F14120"/>
    <w:rsid w:val="00F20165"/>
    <w:rsid w:val="00F20465"/>
    <w:rsid w:val="00F25B56"/>
    <w:rsid w:val="00F30DA3"/>
    <w:rsid w:val="00F35004"/>
    <w:rsid w:val="00F36656"/>
    <w:rsid w:val="00F40451"/>
    <w:rsid w:val="00F44C6B"/>
    <w:rsid w:val="00F47310"/>
    <w:rsid w:val="00F50F23"/>
    <w:rsid w:val="00F528D9"/>
    <w:rsid w:val="00F54391"/>
    <w:rsid w:val="00F562F2"/>
    <w:rsid w:val="00F75BA8"/>
    <w:rsid w:val="00F76029"/>
    <w:rsid w:val="00F77328"/>
    <w:rsid w:val="00F779AE"/>
    <w:rsid w:val="00F82BFB"/>
    <w:rsid w:val="00F8357E"/>
    <w:rsid w:val="00F869E1"/>
    <w:rsid w:val="00F93163"/>
    <w:rsid w:val="00F9599B"/>
    <w:rsid w:val="00F95A2A"/>
    <w:rsid w:val="00F97961"/>
    <w:rsid w:val="00FB16D1"/>
    <w:rsid w:val="00FB6E4F"/>
    <w:rsid w:val="00FC17CE"/>
    <w:rsid w:val="00FC597E"/>
    <w:rsid w:val="00FE4D39"/>
    <w:rsid w:val="00FF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80189"/>
  <w15:chartTrackingRefBased/>
  <w15:docId w15:val="{88CA3DA1-C45B-9243-A12E-EEE3375B5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D965D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965D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965D7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557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Sansinterligne">
    <w:name w:val="No Spacing"/>
    <w:uiPriority w:val="1"/>
    <w:qFormat/>
    <w:rsid w:val="003C1F65"/>
  </w:style>
  <w:style w:type="paragraph" w:styleId="Pieddepage">
    <w:name w:val="footer"/>
    <w:basedOn w:val="Normal"/>
    <w:link w:val="PieddepageCar"/>
    <w:uiPriority w:val="99"/>
    <w:unhideWhenUsed/>
    <w:rsid w:val="003709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0992"/>
  </w:style>
  <w:style w:type="character" w:styleId="Numrodepage">
    <w:name w:val="page number"/>
    <w:basedOn w:val="Policepardfaut"/>
    <w:uiPriority w:val="99"/>
    <w:semiHidden/>
    <w:unhideWhenUsed/>
    <w:rsid w:val="00370992"/>
  </w:style>
  <w:style w:type="character" w:customStyle="1" w:styleId="tspvalue">
    <w:name w:val="tspvalue"/>
    <w:basedOn w:val="Policepardfaut"/>
    <w:rsid w:val="00B81337"/>
  </w:style>
  <w:style w:type="paragraph" w:styleId="En-tte">
    <w:name w:val="header"/>
    <w:basedOn w:val="Normal"/>
    <w:link w:val="En-tteCar"/>
    <w:uiPriority w:val="99"/>
    <w:unhideWhenUsed/>
    <w:rsid w:val="00FC59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597E"/>
  </w:style>
  <w:style w:type="character" w:styleId="Marquedecommentaire">
    <w:name w:val="annotation reference"/>
    <w:basedOn w:val="Policepardfaut"/>
    <w:uiPriority w:val="99"/>
    <w:semiHidden/>
    <w:unhideWhenUsed/>
    <w:rsid w:val="0058760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8760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8760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876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8760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14D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14D2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221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4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1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6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6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594340-6E93-7140-B1ED-6B7279626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1855</Words>
  <Characters>10205</Characters>
  <Application>Microsoft Office Word</Application>
  <DocSecurity>0</DocSecurity>
  <Lines>85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Fondation Gandur pour l'Art</Company>
  <LinksUpToDate>false</LinksUpToDate>
  <CharactersWithSpaces>12036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Dumas</dc:creator>
  <cp:keywords/>
  <dc:description/>
  <cp:lastModifiedBy>Microsoft Office User</cp:lastModifiedBy>
  <cp:revision>3</cp:revision>
  <cp:lastPrinted>2022-10-05T10:29:00Z</cp:lastPrinted>
  <dcterms:created xsi:type="dcterms:W3CDTF">2022-10-05T10:29:00Z</dcterms:created>
  <dcterms:modified xsi:type="dcterms:W3CDTF">2022-10-05T10:29:00Z</dcterms:modified>
</cp:coreProperties>
</file>